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4168" w14:textId="77777777" w:rsidR="007B6110" w:rsidRPr="00E939D7" w:rsidRDefault="007B6110" w:rsidP="007B6110">
      <w:pPr>
        <w:jc w:val="right"/>
      </w:pPr>
      <w:r w:rsidRPr="00E939D7">
        <w:t>PATVIRTINTA</w:t>
      </w:r>
    </w:p>
    <w:p w14:paraId="3B313635" w14:textId="77777777" w:rsidR="007B6110" w:rsidRPr="00E939D7" w:rsidRDefault="007B6110" w:rsidP="007B6110">
      <w:pPr>
        <w:jc w:val="right"/>
      </w:pPr>
    </w:p>
    <w:p w14:paraId="1DF729C7" w14:textId="4A192F54" w:rsidR="007B6110" w:rsidRPr="00E939D7" w:rsidRDefault="007B6110" w:rsidP="007B6110">
      <w:pPr>
        <w:jc w:val="right"/>
      </w:pPr>
      <w:r w:rsidRPr="00710A2D">
        <w:t>202</w:t>
      </w:r>
      <w:r w:rsidRPr="00E939D7">
        <w:t>... m. ........................ d.</w:t>
      </w:r>
    </w:p>
    <w:p w14:paraId="2E0A6706" w14:textId="77777777" w:rsidR="007B6110" w:rsidRPr="00E939D7" w:rsidRDefault="007B6110" w:rsidP="007B6110">
      <w:pPr>
        <w:jc w:val="right"/>
      </w:pPr>
      <w:r w:rsidRPr="00E939D7">
        <w:t>įsakymu Nr. .........</w:t>
      </w:r>
    </w:p>
    <w:p w14:paraId="25102405" w14:textId="77777777" w:rsidR="007B6110" w:rsidRPr="00E939D7" w:rsidRDefault="007B6110" w:rsidP="007B6110">
      <w:pPr>
        <w:jc w:val="center"/>
      </w:pPr>
    </w:p>
    <w:p w14:paraId="77428F4E" w14:textId="77777777" w:rsidR="007B6110" w:rsidRPr="00E939D7" w:rsidRDefault="007B6110" w:rsidP="007B6110">
      <w:pPr>
        <w:jc w:val="center"/>
        <w:rPr>
          <w:rFonts w:eastAsia="Calibri"/>
          <w:b/>
          <w:bCs/>
        </w:rPr>
      </w:pPr>
      <w:r w:rsidRPr="00E939D7">
        <w:rPr>
          <w:rFonts w:eastAsia="Calibri"/>
          <w:b/>
          <w:bCs/>
        </w:rPr>
        <w:t>VIEŠŲJŲ PIRKIMŲ ORGANIZAVIMO IR VIDAUS KONTROLĖS TVARKOS APRAŠAS</w:t>
      </w:r>
    </w:p>
    <w:p w14:paraId="4F80AC14" w14:textId="77777777" w:rsidR="007B6110" w:rsidRPr="00E939D7" w:rsidRDefault="007B6110" w:rsidP="007B6110">
      <w:pPr>
        <w:jc w:val="center"/>
        <w:rPr>
          <w:b/>
          <w:bCs/>
          <w:lang w:val="en-GB"/>
        </w:rPr>
      </w:pPr>
    </w:p>
    <w:p w14:paraId="16566824" w14:textId="77777777" w:rsidR="007B6110" w:rsidRPr="00E939D7" w:rsidRDefault="007B6110" w:rsidP="007B6110">
      <w:pPr>
        <w:jc w:val="center"/>
        <w:rPr>
          <w:b/>
          <w:bCs/>
        </w:rPr>
      </w:pPr>
      <w:r w:rsidRPr="00E939D7">
        <w:rPr>
          <w:b/>
          <w:bCs/>
        </w:rPr>
        <w:t>I SKYRIUS</w:t>
      </w:r>
    </w:p>
    <w:p w14:paraId="0BE5DDA3" w14:textId="77777777" w:rsidR="007B6110" w:rsidRPr="00E939D7" w:rsidRDefault="007B6110" w:rsidP="007B6110">
      <w:pPr>
        <w:jc w:val="center"/>
        <w:rPr>
          <w:b/>
          <w:bCs/>
        </w:rPr>
      </w:pPr>
      <w:r w:rsidRPr="00E939D7">
        <w:rPr>
          <w:b/>
          <w:bCs/>
        </w:rPr>
        <w:t>BENDROSIOS NUOSTATOS</w:t>
      </w:r>
    </w:p>
    <w:p w14:paraId="1716794B" w14:textId="77777777" w:rsidR="008C761C" w:rsidRPr="00E939D7" w:rsidRDefault="008C761C" w:rsidP="007B6110">
      <w:pPr>
        <w:jc w:val="both"/>
      </w:pPr>
    </w:p>
    <w:p w14:paraId="3EC4CCF1" w14:textId="0AB73FB4" w:rsidR="00CC2AFD" w:rsidRPr="00CC2AFD" w:rsidRDefault="007B6110" w:rsidP="00CC2AFD">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CC2AFD">
        <w:rPr>
          <w:rFonts w:ascii="Times New Roman" w:hAnsi="Times New Roman"/>
          <w:sz w:val="24"/>
          <w:szCs w:val="24"/>
        </w:rPr>
        <w:t xml:space="preserve">Viešųjų pirkimų organizavimo ir vidaus kontrolės tvarkos aprašas (toliau – Tvarkos aprašas) nustato </w:t>
      </w:r>
      <w:r w:rsidR="001F53A3" w:rsidRPr="00CC2AFD">
        <w:rPr>
          <w:rFonts w:ascii="Times New Roman" w:hAnsi="Times New Roman"/>
          <w:sz w:val="24"/>
          <w:szCs w:val="24"/>
        </w:rPr>
        <w:t>Perkančio</w:t>
      </w:r>
      <w:r w:rsidR="003C5CF8">
        <w:rPr>
          <w:rFonts w:ascii="Times New Roman" w:hAnsi="Times New Roman"/>
          <w:sz w:val="24"/>
          <w:szCs w:val="24"/>
        </w:rPr>
        <w:t xml:space="preserve">sios </w:t>
      </w:r>
      <w:r w:rsidR="001F53A3" w:rsidRPr="00CC2AFD">
        <w:rPr>
          <w:rFonts w:ascii="Times New Roman" w:hAnsi="Times New Roman"/>
          <w:sz w:val="24"/>
          <w:szCs w:val="24"/>
        </w:rPr>
        <w:t>organizacij</w:t>
      </w:r>
      <w:r w:rsidR="003C5CF8">
        <w:rPr>
          <w:rFonts w:ascii="Times New Roman" w:hAnsi="Times New Roman"/>
          <w:sz w:val="24"/>
          <w:szCs w:val="24"/>
        </w:rPr>
        <w:t>os</w:t>
      </w:r>
      <w:r w:rsidRPr="00CC2AFD">
        <w:rPr>
          <w:rFonts w:ascii="Times New Roman" w:hAnsi="Times New Roman"/>
          <w:sz w:val="24"/>
          <w:szCs w:val="24"/>
        </w:rPr>
        <w:t xml:space="preserve"> viešųjų pirkimų organizavimo </w:t>
      </w:r>
      <w:r w:rsidR="00AF253F" w:rsidRPr="00CC2AFD">
        <w:rPr>
          <w:rFonts w:ascii="Times New Roman" w:hAnsi="Times New Roman"/>
          <w:sz w:val="24"/>
          <w:szCs w:val="24"/>
        </w:rPr>
        <w:t>ir vidaus kontrolės tvarką</w:t>
      </w:r>
      <w:r w:rsidRPr="00CC2AFD">
        <w:rPr>
          <w:rFonts w:ascii="Times New Roman" w:hAnsi="Times New Roman"/>
          <w:sz w:val="24"/>
          <w:szCs w:val="24"/>
        </w:rPr>
        <w:t>, taikymo sritį, supaprastintų ir mažos vertės pirkimų organizavimo ir vykdymo procedūras, pirkimų procese dalyvaujančius atsakingus asmenis, apibrėžia jų funkcijas, teises, pareigas ir atsakomybę.</w:t>
      </w:r>
    </w:p>
    <w:p w14:paraId="23FF971D" w14:textId="390E0DAA" w:rsidR="007B6110" w:rsidRPr="00CC2AFD" w:rsidRDefault="007B6110" w:rsidP="00CC2AFD">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CC2AFD">
        <w:rPr>
          <w:rFonts w:ascii="Times New Roman" w:hAnsi="Times New Roman"/>
          <w:b/>
          <w:bCs/>
          <w:sz w:val="24"/>
          <w:szCs w:val="24"/>
        </w:rPr>
        <w:t>Viešųjų pirkimų organizavimo tikslas</w:t>
      </w:r>
      <w:r w:rsidRPr="00CC2AFD">
        <w:rPr>
          <w:rFonts w:ascii="Times New Roman" w:hAnsi="Times New Roman"/>
          <w:sz w:val="24"/>
          <w:szCs w:val="24"/>
        </w:rPr>
        <w:t xml:space="preserve"> – vadovaujantis Lietuvos Respublikos viešųjų pirkimų įstatymu (toliau – VPĮ) ir kitais viešųjų pirkimų veiklą reglamentuojančiais teisės aktais, laiku ir skaidriai įsigyti </w:t>
      </w:r>
      <w:r w:rsidR="003844A0" w:rsidRPr="00CC2AFD">
        <w:rPr>
          <w:rFonts w:ascii="Times New Roman" w:hAnsi="Times New Roman"/>
          <w:sz w:val="24"/>
          <w:szCs w:val="24"/>
        </w:rPr>
        <w:t xml:space="preserve">Perkančiosios organizacijos </w:t>
      </w:r>
      <w:r w:rsidRPr="00CC2AFD">
        <w:rPr>
          <w:rFonts w:ascii="Times New Roman" w:hAnsi="Times New Roman"/>
          <w:sz w:val="24"/>
          <w:szCs w:val="24"/>
        </w:rPr>
        <w:t>funkcijoms ir veiklai vykdyti reikalingas kokybiškas prekes, paslaugas ir darbus racionaliai panaudojant tam numatytas lėšas.</w:t>
      </w:r>
      <w:r w:rsidR="00525728" w:rsidRPr="00CC2AFD">
        <w:rPr>
          <w:rFonts w:ascii="Times New Roman" w:hAnsi="Times New Roman"/>
          <w:sz w:val="24"/>
          <w:szCs w:val="24"/>
        </w:rPr>
        <w:t xml:space="preserve"> </w:t>
      </w:r>
      <w:r w:rsidR="00525728" w:rsidRPr="00CC2AFD">
        <w:rPr>
          <w:rFonts w:ascii="Times New Roman" w:hAnsi="Times New Roman"/>
          <w:b/>
          <w:bCs/>
          <w:sz w:val="24"/>
          <w:szCs w:val="24"/>
        </w:rPr>
        <w:t>Viešųjų pirkimų vidaus kontrolė</w:t>
      </w:r>
      <w:r w:rsidR="00525728" w:rsidRPr="00CC2AFD">
        <w:rPr>
          <w:rFonts w:ascii="Times New Roman" w:hAnsi="Times New Roman"/>
          <w:sz w:val="24"/>
          <w:szCs w:val="24"/>
        </w:rPr>
        <w:t xml:space="preserve"> padeda laikytis teisės aktų, reglamentuojančių viešųjų pirkimų vykdymą</w:t>
      </w:r>
      <w:r w:rsidR="00CC2AFD">
        <w:rPr>
          <w:rFonts w:ascii="Times New Roman" w:hAnsi="Times New Roman"/>
          <w:sz w:val="24"/>
          <w:szCs w:val="24"/>
        </w:rPr>
        <w:t>;</w:t>
      </w:r>
      <w:r w:rsidR="00525728" w:rsidRPr="00CC2AFD">
        <w:rPr>
          <w:rFonts w:ascii="Times New Roman" w:hAnsi="Times New Roman"/>
          <w:sz w:val="24"/>
          <w:szCs w:val="24"/>
        </w:rPr>
        <w:t xml:space="preserve"> saugoti turtą nuo sukčiavimo, iššvaistymo, pasisavinimo, neteisėto valdymo, naudojimo ir disponavimo juo ar kitų neteisėtų veikų</w:t>
      </w:r>
      <w:r w:rsidR="00CC2AFD">
        <w:rPr>
          <w:rFonts w:ascii="Times New Roman" w:hAnsi="Times New Roman"/>
          <w:sz w:val="24"/>
          <w:szCs w:val="24"/>
        </w:rPr>
        <w:t>;</w:t>
      </w:r>
      <w:r w:rsidR="00525728" w:rsidRPr="00CC2AFD">
        <w:rPr>
          <w:rFonts w:ascii="Times New Roman" w:hAnsi="Times New Roman"/>
          <w:sz w:val="24"/>
          <w:szCs w:val="24"/>
        </w:rPr>
        <w:t xml:space="preserve"> vykdyti pirkimus, laikantis patikimo finansų valdymo principo, grindžiamo ekonomiškumu, efektyvumu ir rezultatyvumu</w:t>
      </w:r>
      <w:r w:rsidR="00CC2AFD">
        <w:rPr>
          <w:rFonts w:ascii="Times New Roman" w:hAnsi="Times New Roman"/>
          <w:sz w:val="24"/>
          <w:szCs w:val="24"/>
        </w:rPr>
        <w:t>;</w:t>
      </w:r>
      <w:r w:rsidR="00525728" w:rsidRPr="00CC2AFD">
        <w:rPr>
          <w:rFonts w:ascii="Times New Roman" w:hAnsi="Times New Roman"/>
          <w:sz w:val="24"/>
          <w:szCs w:val="24"/>
        </w:rPr>
        <w:t xml:space="preserve"> teikti patikimą, aktualią, išsamią ir teisingą informaciją.</w:t>
      </w:r>
    </w:p>
    <w:p w14:paraId="1F54FAA5" w14:textId="30BAFC1F" w:rsidR="007B6110" w:rsidRPr="00E939D7" w:rsidRDefault="00EA750A"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CC2AFD">
        <w:rPr>
          <w:rFonts w:ascii="Times New Roman" w:hAnsi="Times New Roman"/>
          <w:sz w:val="24"/>
          <w:szCs w:val="24"/>
        </w:rPr>
        <w:t>D</w:t>
      </w:r>
      <w:r w:rsidR="007B6110" w:rsidRPr="00CC2AFD">
        <w:rPr>
          <w:rFonts w:ascii="Times New Roman" w:hAnsi="Times New Roman"/>
          <w:sz w:val="24"/>
          <w:szCs w:val="24"/>
        </w:rPr>
        <w:t>arbuotojai, planuodami ir atlikdami pirkimus, vykdydami sutartis ir nustatydami pirkimų kontrolės priemones, vadovaujasi VPĮ ir jį įgyvendinančiaisiais teisės aktais, kitais įstatymais, šiuo Tvarkos aprašu</w:t>
      </w:r>
      <w:r w:rsidR="007B6110" w:rsidRPr="00E939D7">
        <w:rPr>
          <w:rFonts w:ascii="Times New Roman" w:hAnsi="Times New Roman"/>
          <w:sz w:val="24"/>
          <w:szCs w:val="24"/>
        </w:rPr>
        <w:t xml:space="preserve"> ir kitais</w:t>
      </w:r>
      <w:r w:rsidR="006D6C77" w:rsidRPr="006D6C77">
        <w:rPr>
          <w:rFonts w:ascii="Times New Roman" w:hAnsi="Times New Roman"/>
          <w:sz w:val="24"/>
          <w:szCs w:val="24"/>
        </w:rPr>
        <w:t xml:space="preserve"> </w:t>
      </w:r>
      <w:r w:rsidR="006D6C77">
        <w:rPr>
          <w:rFonts w:ascii="Times New Roman" w:hAnsi="Times New Roman"/>
          <w:sz w:val="24"/>
          <w:szCs w:val="24"/>
        </w:rPr>
        <w:t xml:space="preserve">Perkančiosios organizacijos </w:t>
      </w:r>
      <w:r w:rsidR="007B6110" w:rsidRPr="00E939D7">
        <w:rPr>
          <w:rFonts w:ascii="Times New Roman" w:hAnsi="Times New Roman"/>
          <w:sz w:val="24"/>
          <w:szCs w:val="24"/>
        </w:rPr>
        <w:t>vidaus teisės aktais.</w:t>
      </w:r>
    </w:p>
    <w:p w14:paraId="1A204DE2" w14:textId="66578A32" w:rsidR="007B6110" w:rsidRPr="00E939D7" w:rsidRDefault="00EA750A"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D</w:t>
      </w:r>
      <w:r w:rsidR="007B6110" w:rsidRPr="00E939D7">
        <w:rPr>
          <w:rFonts w:ascii="Times New Roman" w:hAnsi="Times New Roman"/>
          <w:sz w:val="24"/>
          <w:szCs w:val="24"/>
        </w:rPr>
        <w:t>arbuotojai, dalyvaujantys viešųjų pirkimų procese ar galintys daryti įtaką jo rezultatams, turi užtikrinti, kad vykdant pirkimus būtų laikomasi lygiateisiškumo, nediskriminavimo, abipusio pripažinimo, proporcingumo, skaidrumo principų ir konfidencialumo, nešališkumo reikalavimų.</w:t>
      </w:r>
    </w:p>
    <w:p w14:paraId="64588495" w14:textId="77777777" w:rsidR="007B6110" w:rsidRPr="00E939D7" w:rsidRDefault="007B6110"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Esant neatitikimams tarp Tvarkos aprašo ir teisės aktų, reglamentuojančių aprašomą procesą, vadovaujamasi teisės aktų nuostatomis.</w:t>
      </w:r>
    </w:p>
    <w:p w14:paraId="4D54BAE2" w14:textId="77777777" w:rsidR="001148B8" w:rsidRPr="00E939D7" w:rsidRDefault="001148B8" w:rsidP="001148B8"/>
    <w:p w14:paraId="4676998D" w14:textId="77777777" w:rsidR="001148B8" w:rsidRPr="00E939D7" w:rsidRDefault="001148B8" w:rsidP="001148B8">
      <w:pPr>
        <w:jc w:val="center"/>
        <w:rPr>
          <w:b/>
          <w:bCs/>
        </w:rPr>
      </w:pPr>
      <w:r w:rsidRPr="00E939D7">
        <w:rPr>
          <w:b/>
          <w:bCs/>
        </w:rPr>
        <w:t>II SKYRIUS</w:t>
      </w:r>
    </w:p>
    <w:p w14:paraId="4EED8678" w14:textId="77777777" w:rsidR="001148B8" w:rsidRPr="00E939D7" w:rsidRDefault="001148B8" w:rsidP="001148B8">
      <w:pPr>
        <w:jc w:val="center"/>
        <w:rPr>
          <w:b/>
          <w:bCs/>
        </w:rPr>
      </w:pPr>
      <w:r w:rsidRPr="00E939D7">
        <w:rPr>
          <w:b/>
          <w:bCs/>
        </w:rPr>
        <w:t>SĄVOKOS IR APIBRĖŽIMAI</w:t>
      </w:r>
    </w:p>
    <w:p w14:paraId="094C980B" w14:textId="77777777" w:rsidR="001148B8" w:rsidRPr="00E939D7" w:rsidRDefault="001148B8" w:rsidP="001148B8"/>
    <w:p w14:paraId="059838B7" w14:textId="7BD31341"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b/>
          <w:bCs/>
          <w:sz w:val="24"/>
          <w:szCs w:val="24"/>
        </w:rPr>
        <w:t xml:space="preserve">Apskaitą tvarkantis </w:t>
      </w:r>
      <w:r w:rsidRPr="00525728">
        <w:rPr>
          <w:rFonts w:ascii="Times New Roman" w:hAnsi="Times New Roman"/>
          <w:b/>
          <w:bCs/>
          <w:sz w:val="24"/>
          <w:szCs w:val="24"/>
        </w:rPr>
        <w:t>asmuo</w:t>
      </w:r>
      <w:r w:rsidRPr="00525728">
        <w:rPr>
          <w:rFonts w:ascii="Times New Roman" w:hAnsi="Times New Roman"/>
          <w:sz w:val="24"/>
          <w:szCs w:val="24"/>
        </w:rPr>
        <w:t xml:space="preserve"> –</w:t>
      </w:r>
      <w:r w:rsidR="00CF4454" w:rsidRPr="00525728">
        <w:rPr>
          <w:rFonts w:ascii="Times New Roman" w:hAnsi="Times New Roman"/>
          <w:sz w:val="24"/>
          <w:szCs w:val="24"/>
        </w:rPr>
        <w:t xml:space="preserve"> </w:t>
      </w:r>
      <w:r w:rsidR="006D6C77" w:rsidRPr="00525728">
        <w:rPr>
          <w:rFonts w:ascii="Times New Roman" w:hAnsi="Times New Roman"/>
          <w:sz w:val="24"/>
          <w:szCs w:val="24"/>
        </w:rPr>
        <w:t xml:space="preserve">Perkančiosios organizacijos </w:t>
      </w:r>
      <w:r w:rsidRPr="00525728">
        <w:rPr>
          <w:rFonts w:ascii="Times New Roman" w:hAnsi="Times New Roman"/>
          <w:sz w:val="24"/>
          <w:szCs w:val="24"/>
        </w:rPr>
        <w:t>darbuotojas arba centralizuotos apskaitos įstaigos paskirtas asmuo, atsakingas už biudžeto planavimą ir kontrolę.</w:t>
      </w:r>
    </w:p>
    <w:p w14:paraId="506571F5" w14:textId="77777777" w:rsidR="001148B8" w:rsidRPr="00E939D7"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bookmarkStart w:id="0" w:name="_Hlk129162192"/>
      <w:r w:rsidRPr="00525728">
        <w:rPr>
          <w:rFonts w:ascii="Times New Roman" w:hAnsi="Times New Roman"/>
          <w:b/>
          <w:bCs/>
          <w:sz w:val="24"/>
          <w:szCs w:val="24"/>
        </w:rPr>
        <w:t>Centrinė viešųjų pirkimų informacinė sistema</w:t>
      </w:r>
      <w:r w:rsidRPr="00525728">
        <w:rPr>
          <w:rFonts w:ascii="Times New Roman" w:hAnsi="Times New Roman"/>
          <w:sz w:val="24"/>
          <w:szCs w:val="24"/>
        </w:rPr>
        <w:t xml:space="preserve"> (toliau –</w:t>
      </w:r>
      <w:r w:rsidRPr="00E939D7">
        <w:rPr>
          <w:rFonts w:ascii="Times New Roman" w:hAnsi="Times New Roman"/>
          <w:sz w:val="24"/>
          <w:szCs w:val="24"/>
        </w:rPr>
        <w:t xml:space="preserve"> CVP IS) </w:t>
      </w:r>
      <w:bookmarkEnd w:id="0"/>
      <w:r w:rsidRPr="00E939D7">
        <w:rPr>
          <w:rFonts w:ascii="Times New Roman" w:hAnsi="Times New Roman"/>
          <w:sz w:val="24"/>
          <w:szCs w:val="24"/>
        </w:rPr>
        <w:t>– valstybės informacinė sistema, kurioje:</w:t>
      </w:r>
    </w:p>
    <w:p w14:paraId="20668082" w14:textId="77777777" w:rsidR="001148B8" w:rsidRPr="00E939D7" w:rsidRDefault="001148B8" w:rsidP="001148B8">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teikiami ir tvarkomi viešųjų pirkimų skelbimai ir ataskaitos;</w:t>
      </w:r>
    </w:p>
    <w:p w14:paraId="7ACC754A" w14:textId="77777777" w:rsidR="001148B8" w:rsidRPr="00E939D7" w:rsidRDefault="001148B8" w:rsidP="001148B8">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atliekamos viešųjų pirkimų procedūros;</w:t>
      </w:r>
    </w:p>
    <w:p w14:paraId="4BCCDB2C" w14:textId="77777777" w:rsidR="001148B8" w:rsidRPr="00525728" w:rsidRDefault="001148B8" w:rsidP="001148B8">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 xml:space="preserve">skelbiamos planuojamų atlikti viešųjų pirkimų suvestinės, viešųjų pirkimų dokumentai, viešojo pirkimo–pardavimo sutartys, </w:t>
      </w:r>
      <w:r w:rsidRPr="00525728">
        <w:rPr>
          <w:rFonts w:ascii="Times New Roman" w:hAnsi="Times New Roman"/>
          <w:sz w:val="24"/>
          <w:szCs w:val="24"/>
        </w:rPr>
        <w:t>preliminariosios viešojo pirkimo–pardavimo sutartys ir kita informacija apie viešuosius pirkimus;</w:t>
      </w:r>
    </w:p>
    <w:p w14:paraId="55CC6413" w14:textId="77777777" w:rsidR="001148B8" w:rsidRPr="00525728" w:rsidRDefault="001148B8" w:rsidP="001148B8">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archyvuojami ir saugomi viešųjų pirkimų dokumentai;</w:t>
      </w:r>
    </w:p>
    <w:p w14:paraId="5CB35768" w14:textId="05232363" w:rsidR="006C4A6E" w:rsidRPr="00525728" w:rsidRDefault="001148B8" w:rsidP="006C4A6E">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atliekami kiti įstatymuose nustatyti veiksmai.</w:t>
      </w:r>
    </w:p>
    <w:p w14:paraId="4C2FDB90" w14:textId="77777777" w:rsidR="00D40B08" w:rsidRDefault="001148B8" w:rsidP="00D40B0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CPO LT elektroninis katalogas</w:t>
      </w:r>
      <w:r w:rsidRPr="00525728">
        <w:rPr>
          <w:rFonts w:ascii="Times New Roman" w:hAnsi="Times New Roman"/>
          <w:sz w:val="24"/>
          <w:szCs w:val="24"/>
        </w:rPr>
        <w:t xml:space="preserve"> – </w:t>
      </w:r>
      <w:r w:rsidRPr="00525728">
        <w:rPr>
          <w:rFonts w:ascii="Times New Roman" w:eastAsiaTheme="minorHAnsi" w:hAnsi="Times New Roman"/>
          <w:sz w:val="24"/>
          <w:szCs w:val="24"/>
        </w:rPr>
        <w:t>VšĮ CPO LT valdoma ir tvarkoma informacinė sistema, kurioje formuojami prekių, paslaugų ir darbų įsigijimų užsakymai ir jų pagrindu atliekamos centralizuotų pirkimų procedūros</w:t>
      </w:r>
      <w:r w:rsidRPr="00525728">
        <w:rPr>
          <w:rFonts w:ascii="Times New Roman" w:hAnsi="Times New Roman"/>
          <w:sz w:val="24"/>
          <w:szCs w:val="24"/>
        </w:rPr>
        <w:t>.</w:t>
      </w:r>
    </w:p>
    <w:p w14:paraId="38B09C94" w14:textId="43DFA1E4" w:rsidR="00D40B08" w:rsidRPr="00920259" w:rsidRDefault="00D40B08" w:rsidP="00D40B08">
      <w:pPr>
        <w:pStyle w:val="Sraopastraipa"/>
        <w:numPr>
          <w:ilvl w:val="0"/>
          <w:numId w:val="4"/>
        </w:numPr>
        <w:tabs>
          <w:tab w:val="left" w:pos="1276"/>
        </w:tabs>
        <w:spacing w:after="0" w:line="240" w:lineRule="auto"/>
        <w:ind w:left="0" w:firstLine="851"/>
        <w:jc w:val="both"/>
        <w:rPr>
          <w:rFonts w:ascii="Times New Roman" w:hAnsi="Times New Roman"/>
          <w:sz w:val="28"/>
          <w:szCs w:val="28"/>
        </w:rPr>
      </w:pPr>
      <w:r w:rsidRPr="00920259">
        <w:rPr>
          <w:rFonts w:ascii="Times New Roman" w:hAnsi="Times New Roman"/>
          <w:b/>
          <w:bCs/>
          <w:sz w:val="24"/>
          <w:szCs w:val="24"/>
        </w:rPr>
        <w:lastRenderedPageBreak/>
        <w:t>Elektroninės prekybos platforma „Mano konkursas“</w:t>
      </w:r>
      <w:r w:rsidRPr="00920259">
        <w:rPr>
          <w:rFonts w:ascii="Times New Roman" w:hAnsi="Times New Roman"/>
          <w:sz w:val="24"/>
          <w:szCs w:val="24"/>
        </w:rPr>
        <w:t xml:space="preserve"> – elektroninės parduotuvės principu veikiantis prekių, paslaugų ir darbų katalogas, kuriame atliekami neskelbiam</w:t>
      </w:r>
      <w:r w:rsidR="009B572E">
        <w:rPr>
          <w:rFonts w:ascii="Times New Roman" w:hAnsi="Times New Roman"/>
          <w:sz w:val="24"/>
          <w:szCs w:val="24"/>
        </w:rPr>
        <w:t>os</w:t>
      </w:r>
      <w:r w:rsidRPr="00920259">
        <w:rPr>
          <w:rFonts w:ascii="Times New Roman" w:hAnsi="Times New Roman"/>
          <w:sz w:val="24"/>
          <w:szCs w:val="24"/>
        </w:rPr>
        <w:t xml:space="preserve"> apklaus</w:t>
      </w:r>
      <w:r w:rsidR="009B572E">
        <w:rPr>
          <w:rFonts w:ascii="Times New Roman" w:hAnsi="Times New Roman"/>
          <w:sz w:val="24"/>
          <w:szCs w:val="24"/>
        </w:rPr>
        <w:t>os būdu</w:t>
      </w:r>
      <w:r w:rsidRPr="00920259">
        <w:rPr>
          <w:rFonts w:ascii="Times New Roman" w:hAnsi="Times New Roman"/>
          <w:sz w:val="24"/>
          <w:szCs w:val="24"/>
        </w:rPr>
        <w:t xml:space="preserve"> vykdomi mažos vertės viešieji pirkimai.</w:t>
      </w:r>
    </w:p>
    <w:p w14:paraId="4CD82D0D" w14:textId="56170A5F"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Informacinė sistema „E. sąskaita“</w:t>
      </w:r>
      <w:r w:rsidRPr="00525728">
        <w:rPr>
          <w:rFonts w:ascii="Times New Roman" w:hAnsi="Times New Roman"/>
          <w:sz w:val="24"/>
          <w:szCs w:val="24"/>
        </w:rPr>
        <w:t xml:space="preserve"> – valstybinė informacinė sistema, skirta informacinių technologijų priemonėmis parengti, pateikti ir išsaugoti vieš</w:t>
      </w:r>
      <w:r w:rsidR="006C4A6E" w:rsidRPr="00525728">
        <w:rPr>
          <w:rFonts w:ascii="Times New Roman" w:hAnsi="Times New Roman"/>
          <w:sz w:val="24"/>
          <w:szCs w:val="24"/>
        </w:rPr>
        <w:t>ojo</w:t>
      </w:r>
      <w:r w:rsidRPr="00525728">
        <w:rPr>
          <w:rFonts w:ascii="Times New Roman" w:hAnsi="Times New Roman"/>
          <w:sz w:val="24"/>
          <w:szCs w:val="24"/>
        </w:rPr>
        <w:t xml:space="preserve"> pirkim</w:t>
      </w:r>
      <w:r w:rsidR="006C4A6E" w:rsidRPr="00525728">
        <w:rPr>
          <w:rFonts w:ascii="Times New Roman" w:hAnsi="Times New Roman"/>
          <w:sz w:val="24"/>
          <w:szCs w:val="24"/>
        </w:rPr>
        <w:t>o</w:t>
      </w:r>
      <w:r w:rsidRPr="00525728">
        <w:rPr>
          <w:rFonts w:ascii="Times New Roman" w:hAnsi="Times New Roman"/>
          <w:sz w:val="24"/>
          <w:szCs w:val="24"/>
        </w:rPr>
        <w:t xml:space="preserve"> sutartis, sudarytas vadovaujantis VPĮ, PVM sąskaitas faktūras, sąskaitas faktūras, kreditinius ir debetinius dokumentus bei avansines sąskaitas.</w:t>
      </w:r>
    </w:p>
    <w:p w14:paraId="26C13454" w14:textId="4F341DB5"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Metinė ataskaita Atn-3</w:t>
      </w:r>
      <w:r w:rsidRPr="00525728">
        <w:rPr>
          <w:rFonts w:ascii="Times New Roman" w:hAnsi="Times New Roman"/>
          <w:sz w:val="24"/>
          <w:szCs w:val="24"/>
        </w:rPr>
        <w:t xml:space="preserve"> – viešojo pirkimo sutarčių, pirkimo sutarčių ir vidaus sandorių ataskaita, kuri pateikiama </w:t>
      </w:r>
      <w:r w:rsidR="008F36B1" w:rsidRPr="00525728">
        <w:rPr>
          <w:rFonts w:ascii="Times New Roman" w:hAnsi="Times New Roman"/>
          <w:sz w:val="24"/>
          <w:szCs w:val="24"/>
        </w:rPr>
        <w:t>Viešųjų pirkimų tarnybai</w:t>
      </w:r>
      <w:r w:rsidRPr="00525728">
        <w:rPr>
          <w:rFonts w:ascii="Times New Roman" w:hAnsi="Times New Roman"/>
          <w:sz w:val="24"/>
          <w:szCs w:val="24"/>
        </w:rPr>
        <w:t xml:space="preserve"> CVP IS priemonėmis per 30 dienų nuo ataskaitinių kalendorinių metų pabaigos.</w:t>
      </w:r>
    </w:p>
    <w:p w14:paraId="6FD07385" w14:textId="6DAC0ACE"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bookmarkStart w:id="1" w:name="_Hlk129102996"/>
      <w:bookmarkStart w:id="2" w:name="_Hlk129162151"/>
      <w:r w:rsidRPr="00525728">
        <w:rPr>
          <w:rFonts w:ascii="Times New Roman" w:hAnsi="Times New Roman"/>
          <w:b/>
          <w:bCs/>
          <w:sz w:val="24"/>
          <w:szCs w:val="24"/>
        </w:rPr>
        <w:t>Metinis pirkimų planas</w:t>
      </w:r>
      <w:r w:rsidRPr="00525728">
        <w:rPr>
          <w:rFonts w:ascii="Times New Roman" w:hAnsi="Times New Roman"/>
          <w:sz w:val="24"/>
          <w:szCs w:val="24"/>
        </w:rPr>
        <w:t xml:space="preserve"> – viešųjų pirkimų proceso administratoriaus parengtas ir vadovo patvirtintas einamaisiais biudžetiniais metais planuojamų vykdyti prekių, paslaugų ir</w:t>
      </w:r>
      <w:r w:rsidR="009001ED">
        <w:rPr>
          <w:rFonts w:ascii="Times New Roman" w:hAnsi="Times New Roman"/>
          <w:sz w:val="24"/>
          <w:szCs w:val="24"/>
        </w:rPr>
        <w:t xml:space="preserve"> (ar)</w:t>
      </w:r>
      <w:r w:rsidRPr="00525728">
        <w:rPr>
          <w:rFonts w:ascii="Times New Roman" w:hAnsi="Times New Roman"/>
          <w:sz w:val="24"/>
          <w:szCs w:val="24"/>
        </w:rPr>
        <w:t xml:space="preserve"> darbų pirkimų sąrašas.</w:t>
      </w:r>
    </w:p>
    <w:bookmarkEnd w:id="1"/>
    <w:bookmarkEnd w:id="2"/>
    <w:p w14:paraId="7411DBE0" w14:textId="2C9481D7"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Pirkimų suvestinė</w:t>
      </w:r>
      <w:r w:rsidRPr="00525728">
        <w:rPr>
          <w:rFonts w:ascii="Times New Roman" w:hAnsi="Times New Roman"/>
          <w:sz w:val="24"/>
          <w:szCs w:val="24"/>
        </w:rPr>
        <w:t xml:space="preserve"> – viešųjų pirkimų proceso administratoriaus parengta ir CVP IS paskelbta informacija apie visus biudžetiniais metais planuojamus vykdyti pirkimus</w:t>
      </w:r>
      <w:r w:rsidR="009001ED">
        <w:rPr>
          <w:rFonts w:ascii="Times New Roman" w:hAnsi="Times New Roman"/>
          <w:sz w:val="24"/>
          <w:szCs w:val="24"/>
        </w:rPr>
        <w:t>,</w:t>
      </w:r>
      <w:r w:rsidR="009001ED" w:rsidRPr="009001ED">
        <w:rPr>
          <w:rFonts w:ascii="Segoe UI" w:eastAsia="Times New Roman" w:hAnsi="Segoe UI" w:cs="Segoe UI"/>
          <w:color w:val="555555"/>
          <w:spacing w:val="2"/>
          <w:sz w:val="24"/>
          <w:szCs w:val="24"/>
          <w:shd w:val="clear" w:color="auto" w:fill="FFFFFF"/>
          <w:lang w:eastAsia="en-GB"/>
        </w:rPr>
        <w:t xml:space="preserve"> </w:t>
      </w:r>
      <w:r w:rsidR="009001ED">
        <w:rPr>
          <w:rFonts w:ascii="Segoe UI" w:eastAsia="Times New Roman" w:hAnsi="Segoe UI" w:cs="Segoe UI"/>
          <w:color w:val="555555"/>
          <w:spacing w:val="2"/>
          <w:sz w:val="24"/>
          <w:szCs w:val="24"/>
          <w:shd w:val="clear" w:color="auto" w:fill="FFFFFF"/>
          <w:lang w:eastAsia="en-GB"/>
        </w:rPr>
        <w:t>i</w:t>
      </w:r>
      <w:r w:rsidR="009001ED" w:rsidRPr="009001ED">
        <w:rPr>
          <w:rFonts w:ascii="Times New Roman" w:hAnsi="Times New Roman"/>
          <w:sz w:val="24"/>
          <w:szCs w:val="24"/>
        </w:rPr>
        <w:t>šskyrus mažos vertės pirkimus.</w:t>
      </w:r>
    </w:p>
    <w:p w14:paraId="4C7D4E17" w14:textId="2E0A2094" w:rsidR="00FC6E17" w:rsidRPr="00525728" w:rsidRDefault="001148B8" w:rsidP="00FC6E17">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Rinkos tyrimas</w:t>
      </w:r>
      <w:r w:rsidRPr="00525728">
        <w:rPr>
          <w:rFonts w:ascii="Times New Roman" w:hAnsi="Times New Roman"/>
          <w:sz w:val="24"/>
          <w:szCs w:val="24"/>
        </w:rPr>
        <w:t xml:space="preserve"> – kokybinės ir kiekybinės informacijos apie prekių, paslaugų ar darbų pasiūlą (tiekėjus, jų tiekiamas prekes, teikiamas paslaugas</w:t>
      </w:r>
      <w:r w:rsidR="00FC0CEF">
        <w:rPr>
          <w:rFonts w:ascii="Times New Roman" w:hAnsi="Times New Roman"/>
          <w:sz w:val="24"/>
          <w:szCs w:val="24"/>
        </w:rPr>
        <w:t>, atliekamus darbus</w:t>
      </w:r>
      <w:r w:rsidRPr="00525728">
        <w:rPr>
          <w:rFonts w:ascii="Times New Roman" w:hAnsi="Times New Roman"/>
          <w:sz w:val="24"/>
          <w:szCs w:val="24"/>
        </w:rPr>
        <w:t xml:space="preserve">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1A1101E6" w14:textId="77777777"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 xml:space="preserve">Savivaldybės centrinė perkančioji organizacija </w:t>
      </w:r>
      <w:r w:rsidRPr="00525728">
        <w:rPr>
          <w:rFonts w:ascii="Times New Roman" w:hAnsi="Times New Roman"/>
          <w:sz w:val="24"/>
          <w:szCs w:val="24"/>
        </w:rPr>
        <w:t>arba</w:t>
      </w:r>
      <w:r w:rsidRPr="00525728">
        <w:rPr>
          <w:rFonts w:ascii="Times New Roman" w:hAnsi="Times New Roman"/>
          <w:b/>
          <w:bCs/>
          <w:sz w:val="24"/>
          <w:szCs w:val="24"/>
        </w:rPr>
        <w:t xml:space="preserve"> sektorinė savivaldybės centrinė perkančioji organizacija</w:t>
      </w:r>
      <w:r w:rsidRPr="00525728">
        <w:rPr>
          <w:rFonts w:ascii="Times New Roman" w:hAnsi="Times New Roman"/>
          <w:sz w:val="24"/>
          <w:szCs w:val="24"/>
        </w:rPr>
        <w:t xml:space="preserve"> (toliau – Savivaldybės CPO) – perkančioji organizacija, kuriai savivaldybės tarybos sprendimu savivaldybės lygmeniu arba konkrečiame sektoriuje pavesta vykdyti centralizuotų viešųjų pirkimų veiklą.</w:t>
      </w:r>
    </w:p>
    <w:p w14:paraId="1982893B" w14:textId="311FAEAE"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Sutarčių administratorius</w:t>
      </w:r>
      <w:r w:rsidRPr="00525728">
        <w:rPr>
          <w:rFonts w:ascii="Times New Roman" w:hAnsi="Times New Roman"/>
          <w:sz w:val="24"/>
          <w:szCs w:val="24"/>
        </w:rPr>
        <w:t xml:space="preserve"> –</w:t>
      </w:r>
      <w:r w:rsidR="00FC6E17" w:rsidRPr="00525728">
        <w:rPr>
          <w:rFonts w:ascii="Times New Roman" w:hAnsi="Times New Roman"/>
          <w:sz w:val="24"/>
          <w:szCs w:val="24"/>
        </w:rPr>
        <w:t xml:space="preserve"> </w:t>
      </w:r>
      <w:r w:rsidRPr="00525728">
        <w:rPr>
          <w:rFonts w:ascii="Times New Roman" w:hAnsi="Times New Roman"/>
          <w:sz w:val="24"/>
          <w:szCs w:val="24"/>
        </w:rPr>
        <w:t>vadovo įsakymu paskirtas darbuotojas, atsakingas už pirkimo sutarčių registraciją, administravimą ir prevencinę kontrolę.</w:t>
      </w:r>
    </w:p>
    <w:p w14:paraId="4FE3C1F0" w14:textId="2B39A943" w:rsidR="00F075B3" w:rsidRPr="00F075B3"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F075B3">
        <w:rPr>
          <w:rFonts w:ascii="Times New Roman" w:hAnsi="Times New Roman"/>
          <w:b/>
          <w:bCs/>
          <w:sz w:val="24"/>
          <w:szCs w:val="24"/>
        </w:rPr>
        <w:t>Už sutarties vykdymą atsakingas asmuo</w:t>
      </w:r>
      <w:r w:rsidRPr="00F075B3">
        <w:rPr>
          <w:rFonts w:ascii="Times New Roman" w:hAnsi="Times New Roman"/>
          <w:sz w:val="24"/>
          <w:szCs w:val="24"/>
        </w:rPr>
        <w:t xml:space="preserve"> –</w:t>
      </w:r>
      <w:r w:rsidR="00FC6E17" w:rsidRPr="00F075B3">
        <w:rPr>
          <w:rFonts w:ascii="Times New Roman" w:hAnsi="Times New Roman"/>
          <w:sz w:val="24"/>
          <w:szCs w:val="24"/>
        </w:rPr>
        <w:t xml:space="preserve"> </w:t>
      </w:r>
      <w:r w:rsidRPr="00F075B3">
        <w:rPr>
          <w:rFonts w:ascii="Times New Roman" w:hAnsi="Times New Roman"/>
          <w:sz w:val="24"/>
          <w:szCs w:val="24"/>
        </w:rPr>
        <w:t>vadovo įsakymu paskirtas darbuotojas, atsakingas už pirkimo sutarties vykdymo priežiūrą.</w:t>
      </w:r>
    </w:p>
    <w:p w14:paraId="797A57CF" w14:textId="5E1F3C37" w:rsidR="006D6C77" w:rsidRPr="00920259" w:rsidRDefault="006D6C77" w:rsidP="00F075B3">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920259">
        <w:rPr>
          <w:rFonts w:ascii="Times New Roman" w:hAnsi="Times New Roman"/>
          <w:b/>
          <w:bCs/>
          <w:sz w:val="24"/>
          <w:szCs w:val="24"/>
        </w:rPr>
        <w:t>Vadovas</w:t>
      </w:r>
      <w:r w:rsidRPr="00920259">
        <w:rPr>
          <w:rFonts w:ascii="Times New Roman" w:hAnsi="Times New Roman"/>
          <w:sz w:val="24"/>
          <w:szCs w:val="24"/>
        </w:rPr>
        <w:t xml:space="preserve"> – asmuo, užimantis aukščiausias pareigas Perkančiojoje organizacijoje (direktorius, seniūnas, viršininkas, vyr. gydytojas ir kt.) ir atsakingas už </w:t>
      </w:r>
      <w:r w:rsidR="00C620A0" w:rsidRPr="00920259">
        <w:rPr>
          <w:rFonts w:ascii="Times New Roman" w:hAnsi="Times New Roman"/>
          <w:sz w:val="24"/>
          <w:szCs w:val="24"/>
        </w:rPr>
        <w:t>VPĮ ir kitų viešųjų pirkimų veiklą reglamentuojančių teisės aktų nuostatų laikymosi užtikrinimą</w:t>
      </w:r>
      <w:r w:rsidR="00F075B3" w:rsidRPr="00920259">
        <w:rPr>
          <w:rFonts w:ascii="Times New Roman" w:hAnsi="Times New Roman"/>
          <w:sz w:val="24"/>
          <w:szCs w:val="24"/>
        </w:rPr>
        <w:t xml:space="preserve"> organizacijoje.</w:t>
      </w:r>
    </w:p>
    <w:p w14:paraId="461DE168" w14:textId="42216FCC" w:rsidR="001148B8" w:rsidRPr="0052572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Vieš</w:t>
      </w:r>
      <w:r w:rsidR="00FC6E17" w:rsidRPr="00525728">
        <w:rPr>
          <w:rFonts w:ascii="Times New Roman" w:hAnsi="Times New Roman"/>
          <w:b/>
          <w:bCs/>
          <w:sz w:val="24"/>
          <w:szCs w:val="24"/>
        </w:rPr>
        <w:t>ojo</w:t>
      </w:r>
      <w:r w:rsidRPr="00525728">
        <w:rPr>
          <w:rFonts w:ascii="Times New Roman" w:hAnsi="Times New Roman"/>
          <w:b/>
          <w:bCs/>
          <w:sz w:val="24"/>
          <w:szCs w:val="24"/>
        </w:rPr>
        <w:t xml:space="preserve"> pirkim</w:t>
      </w:r>
      <w:r w:rsidR="00FC6E17" w:rsidRPr="00525728">
        <w:rPr>
          <w:rFonts w:ascii="Times New Roman" w:hAnsi="Times New Roman"/>
          <w:b/>
          <w:bCs/>
          <w:sz w:val="24"/>
          <w:szCs w:val="24"/>
        </w:rPr>
        <w:t>o</w:t>
      </w:r>
      <w:r w:rsidRPr="00525728">
        <w:rPr>
          <w:rFonts w:ascii="Times New Roman" w:hAnsi="Times New Roman"/>
          <w:b/>
          <w:bCs/>
          <w:sz w:val="24"/>
          <w:szCs w:val="24"/>
        </w:rPr>
        <w:t xml:space="preserve"> iniciatorius</w:t>
      </w:r>
      <w:r w:rsidRPr="00525728">
        <w:rPr>
          <w:rFonts w:ascii="Times New Roman" w:hAnsi="Times New Roman"/>
          <w:sz w:val="24"/>
          <w:szCs w:val="24"/>
        </w:rPr>
        <w:t xml:space="preserve"> –</w:t>
      </w:r>
      <w:r w:rsidR="00FC6E17" w:rsidRPr="00525728">
        <w:rPr>
          <w:rFonts w:ascii="Times New Roman" w:hAnsi="Times New Roman"/>
          <w:sz w:val="24"/>
          <w:szCs w:val="24"/>
        </w:rPr>
        <w:t xml:space="preserve"> </w:t>
      </w:r>
      <w:r w:rsidRPr="00525728">
        <w:rPr>
          <w:rFonts w:ascii="Times New Roman" w:hAnsi="Times New Roman"/>
          <w:sz w:val="24"/>
          <w:szCs w:val="24"/>
        </w:rPr>
        <w:t>vadovo įsakymu paskirtas darbuotojas, kuris nurodo reikalingų įsigyti prekių, paslaugų ar darbų poreikį ir inicijuoja vieš</w:t>
      </w:r>
      <w:r w:rsidR="00FC6E17" w:rsidRPr="00525728">
        <w:rPr>
          <w:rFonts w:ascii="Times New Roman" w:hAnsi="Times New Roman"/>
          <w:sz w:val="24"/>
          <w:szCs w:val="24"/>
        </w:rPr>
        <w:t>ojo</w:t>
      </w:r>
      <w:r w:rsidRPr="00525728">
        <w:rPr>
          <w:rFonts w:ascii="Times New Roman" w:hAnsi="Times New Roman"/>
          <w:sz w:val="24"/>
          <w:szCs w:val="24"/>
        </w:rPr>
        <w:t xml:space="preserve"> pirkim</w:t>
      </w:r>
      <w:r w:rsidR="00FC6E17" w:rsidRPr="00525728">
        <w:rPr>
          <w:rFonts w:ascii="Times New Roman" w:hAnsi="Times New Roman"/>
          <w:sz w:val="24"/>
          <w:szCs w:val="24"/>
        </w:rPr>
        <w:t>o</w:t>
      </w:r>
      <w:r w:rsidRPr="00525728">
        <w:rPr>
          <w:rFonts w:ascii="Times New Roman" w:hAnsi="Times New Roman"/>
          <w:sz w:val="24"/>
          <w:szCs w:val="24"/>
        </w:rPr>
        <w:t xml:space="preserve"> procedūras.</w:t>
      </w:r>
    </w:p>
    <w:p w14:paraId="436D3BFA" w14:textId="2ACB3055" w:rsidR="00FC6E17" w:rsidRPr="00525728" w:rsidRDefault="001148B8" w:rsidP="00FC6E17">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Vieš</w:t>
      </w:r>
      <w:r w:rsidR="00FC6E17" w:rsidRPr="00525728">
        <w:rPr>
          <w:rFonts w:ascii="Times New Roman" w:hAnsi="Times New Roman"/>
          <w:b/>
          <w:bCs/>
          <w:sz w:val="24"/>
          <w:szCs w:val="24"/>
        </w:rPr>
        <w:t>ojo</w:t>
      </w:r>
      <w:r w:rsidRPr="00525728">
        <w:rPr>
          <w:rFonts w:ascii="Times New Roman" w:hAnsi="Times New Roman"/>
          <w:b/>
          <w:bCs/>
          <w:sz w:val="24"/>
          <w:szCs w:val="24"/>
        </w:rPr>
        <w:t xml:space="preserve"> pirkim</w:t>
      </w:r>
      <w:r w:rsidR="00FC6E17" w:rsidRPr="00525728">
        <w:rPr>
          <w:rFonts w:ascii="Times New Roman" w:hAnsi="Times New Roman"/>
          <w:b/>
          <w:bCs/>
          <w:sz w:val="24"/>
          <w:szCs w:val="24"/>
        </w:rPr>
        <w:t>o</w:t>
      </w:r>
      <w:r w:rsidRPr="00525728">
        <w:rPr>
          <w:rFonts w:ascii="Times New Roman" w:hAnsi="Times New Roman"/>
          <w:b/>
          <w:bCs/>
          <w:sz w:val="24"/>
          <w:szCs w:val="24"/>
        </w:rPr>
        <w:t xml:space="preserve"> organizatorius</w:t>
      </w:r>
      <w:r w:rsidRPr="00525728">
        <w:rPr>
          <w:rFonts w:ascii="Times New Roman" w:hAnsi="Times New Roman"/>
          <w:sz w:val="24"/>
          <w:szCs w:val="24"/>
        </w:rPr>
        <w:t xml:space="preserve"> – vadovo įsakymu paskirtas darbuotojas, kuris organizuoja </w:t>
      </w:r>
      <w:r w:rsidR="00B50F2A" w:rsidRPr="00525728">
        <w:rPr>
          <w:rFonts w:ascii="Times New Roman" w:hAnsi="Times New Roman"/>
          <w:sz w:val="24"/>
          <w:szCs w:val="24"/>
        </w:rPr>
        <w:t>ir atlieka mažos vertės vieš</w:t>
      </w:r>
      <w:r w:rsidR="00CF4454" w:rsidRPr="00525728">
        <w:rPr>
          <w:rFonts w:ascii="Times New Roman" w:hAnsi="Times New Roman"/>
          <w:sz w:val="24"/>
          <w:szCs w:val="24"/>
        </w:rPr>
        <w:t>ojo</w:t>
      </w:r>
      <w:r w:rsidR="00B50F2A" w:rsidRPr="00525728">
        <w:rPr>
          <w:rFonts w:ascii="Times New Roman" w:hAnsi="Times New Roman"/>
          <w:sz w:val="24"/>
          <w:szCs w:val="24"/>
        </w:rPr>
        <w:t xml:space="preserve"> pirkim</w:t>
      </w:r>
      <w:r w:rsidR="00CF4454" w:rsidRPr="00525728">
        <w:rPr>
          <w:rFonts w:ascii="Times New Roman" w:hAnsi="Times New Roman"/>
          <w:sz w:val="24"/>
          <w:szCs w:val="24"/>
        </w:rPr>
        <w:t>o</w:t>
      </w:r>
      <w:r w:rsidR="00B50F2A" w:rsidRPr="00525728">
        <w:rPr>
          <w:rFonts w:ascii="Times New Roman" w:hAnsi="Times New Roman"/>
          <w:sz w:val="24"/>
          <w:szCs w:val="24"/>
        </w:rPr>
        <w:t>, pagal preliminariąja sutartį vykdomo atnaujinto tiekėjo varžymosi</w:t>
      </w:r>
      <w:r w:rsidR="00CF4454" w:rsidRPr="00525728">
        <w:rPr>
          <w:rFonts w:ascii="Times New Roman" w:hAnsi="Times New Roman"/>
          <w:sz w:val="24"/>
          <w:szCs w:val="24"/>
        </w:rPr>
        <w:t>,</w:t>
      </w:r>
      <w:r w:rsidR="00B50F2A" w:rsidRPr="00525728">
        <w:rPr>
          <w:rFonts w:ascii="Times New Roman" w:hAnsi="Times New Roman"/>
          <w:sz w:val="24"/>
          <w:szCs w:val="24"/>
        </w:rPr>
        <w:t xml:space="preserve"> dinaminės pirkimo sistemos pagrindu atliekamo pirkimo</w:t>
      </w:r>
      <w:r w:rsidR="000C283B" w:rsidRPr="00525728">
        <w:rPr>
          <w:rFonts w:ascii="Times New Roman" w:hAnsi="Times New Roman"/>
          <w:sz w:val="24"/>
          <w:szCs w:val="24"/>
        </w:rPr>
        <w:t xml:space="preserve"> ir</w:t>
      </w:r>
      <w:r w:rsidR="00B50F2A" w:rsidRPr="00525728">
        <w:rPr>
          <w:rFonts w:ascii="Times New Roman" w:hAnsi="Times New Roman"/>
          <w:sz w:val="24"/>
          <w:szCs w:val="24"/>
        </w:rPr>
        <w:t xml:space="preserve"> </w:t>
      </w:r>
      <w:r w:rsidR="000C283B" w:rsidRPr="00525728">
        <w:rPr>
          <w:rFonts w:ascii="Times New Roman" w:hAnsi="Times New Roman"/>
          <w:sz w:val="24"/>
          <w:szCs w:val="24"/>
        </w:rPr>
        <w:t>(</w:t>
      </w:r>
      <w:r w:rsidR="00B50F2A" w:rsidRPr="00525728">
        <w:rPr>
          <w:rFonts w:ascii="Times New Roman" w:hAnsi="Times New Roman"/>
          <w:sz w:val="24"/>
          <w:szCs w:val="24"/>
        </w:rPr>
        <w:t>arba</w:t>
      </w:r>
      <w:r w:rsidR="000C283B" w:rsidRPr="00525728">
        <w:rPr>
          <w:rFonts w:ascii="Times New Roman" w:hAnsi="Times New Roman"/>
          <w:sz w:val="24"/>
          <w:szCs w:val="24"/>
        </w:rPr>
        <w:t>)</w:t>
      </w:r>
      <w:r w:rsidR="00B50F2A" w:rsidRPr="00525728">
        <w:rPr>
          <w:rFonts w:ascii="Times New Roman" w:hAnsi="Times New Roman"/>
          <w:sz w:val="24"/>
          <w:szCs w:val="24"/>
        </w:rPr>
        <w:t xml:space="preserve"> pirkim</w:t>
      </w:r>
      <w:r w:rsidR="00CF4454" w:rsidRPr="00525728">
        <w:rPr>
          <w:rFonts w:ascii="Times New Roman" w:hAnsi="Times New Roman"/>
          <w:sz w:val="24"/>
          <w:szCs w:val="24"/>
        </w:rPr>
        <w:t>o</w:t>
      </w:r>
      <w:r w:rsidR="00B50F2A" w:rsidRPr="00525728">
        <w:rPr>
          <w:rFonts w:ascii="Times New Roman" w:hAnsi="Times New Roman"/>
          <w:sz w:val="24"/>
          <w:szCs w:val="24"/>
        </w:rPr>
        <w:t xml:space="preserve"> per CPO LT elektroninį katalogą, kai toki</w:t>
      </w:r>
      <w:r w:rsidR="00CF4454" w:rsidRPr="00525728">
        <w:rPr>
          <w:rFonts w:ascii="Times New Roman" w:hAnsi="Times New Roman"/>
          <w:sz w:val="24"/>
          <w:szCs w:val="24"/>
        </w:rPr>
        <w:t>am</w:t>
      </w:r>
      <w:r w:rsidR="00B50F2A" w:rsidRPr="00525728">
        <w:rPr>
          <w:rFonts w:ascii="Times New Roman" w:hAnsi="Times New Roman"/>
          <w:sz w:val="24"/>
          <w:szCs w:val="24"/>
        </w:rPr>
        <w:t xml:space="preserve"> pirkim</w:t>
      </w:r>
      <w:r w:rsidR="00CF4454" w:rsidRPr="00525728">
        <w:rPr>
          <w:rFonts w:ascii="Times New Roman" w:hAnsi="Times New Roman"/>
          <w:sz w:val="24"/>
          <w:szCs w:val="24"/>
        </w:rPr>
        <w:t>ui</w:t>
      </w:r>
      <w:r w:rsidR="00B50F2A" w:rsidRPr="00525728">
        <w:rPr>
          <w:rFonts w:ascii="Times New Roman" w:hAnsi="Times New Roman"/>
          <w:sz w:val="24"/>
          <w:szCs w:val="24"/>
        </w:rPr>
        <w:t xml:space="preserve"> atlikti nesudaroma komisija</w:t>
      </w:r>
      <w:r w:rsidR="00CF4454" w:rsidRPr="00525728">
        <w:rPr>
          <w:rFonts w:ascii="Times New Roman" w:hAnsi="Times New Roman"/>
          <w:sz w:val="24"/>
          <w:szCs w:val="24"/>
        </w:rPr>
        <w:t>, procedūras</w:t>
      </w:r>
      <w:r w:rsidRPr="00525728">
        <w:rPr>
          <w:rFonts w:ascii="Times New Roman" w:hAnsi="Times New Roman"/>
          <w:sz w:val="24"/>
          <w:szCs w:val="24"/>
        </w:rPr>
        <w:t>.</w:t>
      </w:r>
    </w:p>
    <w:p w14:paraId="1D7A2014" w14:textId="4FE7E7B2" w:rsidR="00FC6E17" w:rsidRPr="00E939D7" w:rsidRDefault="001148B8" w:rsidP="00FC6E17">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b/>
          <w:bCs/>
          <w:sz w:val="24"/>
          <w:szCs w:val="24"/>
        </w:rPr>
        <w:t>Viešųjų pirkimų monitoringo informacinė sistema</w:t>
      </w:r>
      <w:r w:rsidRPr="00525728">
        <w:rPr>
          <w:rFonts w:ascii="Times New Roman" w:hAnsi="Times New Roman"/>
          <w:sz w:val="24"/>
          <w:szCs w:val="24"/>
        </w:rPr>
        <w:t xml:space="preserve"> (toliau – VPM IS) – CVP IS posistemė, kurioje skelbiamos viešojo pirkimo–pardavimo</w:t>
      </w:r>
      <w:r w:rsidRPr="00E939D7">
        <w:rPr>
          <w:rFonts w:ascii="Times New Roman" w:hAnsi="Times New Roman"/>
          <w:sz w:val="24"/>
          <w:szCs w:val="24"/>
        </w:rPr>
        <w:t xml:space="preserve"> sutartys ir preliminariosios viešojo pirkimo–pardavimo sutartys</w:t>
      </w:r>
      <w:r w:rsidR="00FC6E17" w:rsidRPr="00E939D7">
        <w:rPr>
          <w:rFonts w:ascii="Times New Roman" w:hAnsi="Times New Roman"/>
          <w:sz w:val="24"/>
          <w:szCs w:val="24"/>
        </w:rPr>
        <w:t>.</w:t>
      </w:r>
    </w:p>
    <w:p w14:paraId="5AEDF2EA" w14:textId="41B2F219" w:rsidR="001148B8"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b/>
          <w:bCs/>
          <w:sz w:val="24"/>
          <w:szCs w:val="24"/>
        </w:rPr>
        <w:t>Viešųjų pirkimų proceso administratorius</w:t>
      </w:r>
      <w:r w:rsidRPr="00E939D7">
        <w:rPr>
          <w:rFonts w:ascii="Times New Roman" w:hAnsi="Times New Roman"/>
          <w:sz w:val="24"/>
          <w:szCs w:val="24"/>
        </w:rPr>
        <w:t xml:space="preserve"> –</w:t>
      </w:r>
      <w:r w:rsidR="00FC6E17" w:rsidRPr="00E939D7">
        <w:rPr>
          <w:rFonts w:ascii="Times New Roman" w:hAnsi="Times New Roman"/>
          <w:sz w:val="24"/>
          <w:szCs w:val="24"/>
        </w:rPr>
        <w:t xml:space="preserve"> </w:t>
      </w:r>
      <w:r w:rsidRPr="00E939D7">
        <w:rPr>
          <w:rFonts w:ascii="Times New Roman" w:hAnsi="Times New Roman"/>
          <w:sz w:val="24"/>
          <w:szCs w:val="24"/>
        </w:rPr>
        <w:t xml:space="preserve">vadovo įsakymu paskirtas darbuotojas, atsakingas už viešųjų pirkimų proceso </w:t>
      </w:r>
      <w:r w:rsidR="00FC6E17" w:rsidRPr="00E939D7">
        <w:rPr>
          <w:rFonts w:ascii="Times New Roman" w:hAnsi="Times New Roman"/>
          <w:sz w:val="24"/>
          <w:szCs w:val="24"/>
        </w:rPr>
        <w:t xml:space="preserve">organizavimą ir </w:t>
      </w:r>
      <w:r w:rsidRPr="00E939D7">
        <w:rPr>
          <w:rFonts w:ascii="Times New Roman" w:hAnsi="Times New Roman"/>
          <w:sz w:val="24"/>
          <w:szCs w:val="24"/>
        </w:rPr>
        <w:t>administravimą.</w:t>
      </w:r>
    </w:p>
    <w:p w14:paraId="46061A11" w14:textId="77777777" w:rsidR="00C6508F" w:rsidRPr="00525728" w:rsidRDefault="00C6508F" w:rsidP="00C6508F">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Pr>
          <w:rFonts w:ascii="Times New Roman" w:hAnsi="Times New Roman"/>
          <w:b/>
          <w:bCs/>
          <w:sz w:val="24"/>
          <w:szCs w:val="24"/>
        </w:rPr>
        <w:t>Viešųjų p</w:t>
      </w:r>
      <w:r w:rsidRPr="00525728">
        <w:rPr>
          <w:rFonts w:ascii="Times New Roman" w:hAnsi="Times New Roman"/>
          <w:b/>
          <w:bCs/>
          <w:sz w:val="24"/>
          <w:szCs w:val="24"/>
        </w:rPr>
        <w:t xml:space="preserve">irkimų </w:t>
      </w:r>
      <w:r>
        <w:rPr>
          <w:rFonts w:ascii="Times New Roman" w:hAnsi="Times New Roman"/>
          <w:b/>
          <w:bCs/>
          <w:sz w:val="24"/>
          <w:szCs w:val="24"/>
        </w:rPr>
        <w:t xml:space="preserve">proceso </w:t>
      </w:r>
      <w:r w:rsidRPr="00525728">
        <w:rPr>
          <w:rFonts w:ascii="Times New Roman" w:hAnsi="Times New Roman"/>
          <w:b/>
          <w:bCs/>
          <w:sz w:val="24"/>
          <w:szCs w:val="24"/>
        </w:rPr>
        <w:t>administravimo platforma „Mano konkursas“</w:t>
      </w:r>
      <w:r w:rsidRPr="00525728">
        <w:rPr>
          <w:rFonts w:ascii="Times New Roman" w:hAnsi="Times New Roman"/>
          <w:sz w:val="24"/>
          <w:szCs w:val="24"/>
        </w:rPr>
        <w:t xml:space="preserve"> (toliau – MK IS) – </w:t>
      </w:r>
      <w:r>
        <w:rPr>
          <w:rFonts w:ascii="Times New Roman" w:hAnsi="Times New Roman"/>
          <w:sz w:val="24"/>
          <w:szCs w:val="24"/>
        </w:rPr>
        <w:t xml:space="preserve">viešųjų </w:t>
      </w:r>
      <w:r w:rsidRPr="00525728">
        <w:rPr>
          <w:rFonts w:ascii="Times New Roman" w:hAnsi="Times New Roman"/>
          <w:sz w:val="24"/>
          <w:szCs w:val="24"/>
        </w:rPr>
        <w:t>pirkimų proceso administravimo informacinė sistema, kurioje:</w:t>
      </w:r>
    </w:p>
    <w:p w14:paraId="7322EB1E" w14:textId="77777777" w:rsidR="00C6508F" w:rsidRPr="00525728" w:rsidRDefault="00C6508F" w:rsidP="00C6508F">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suformuojamas</w:t>
      </w:r>
      <w:r w:rsidRPr="00525728">
        <w:rPr>
          <w:rFonts w:ascii="Times New Roman" w:hAnsi="Times New Roman"/>
          <w:sz w:val="24"/>
          <w:szCs w:val="24"/>
        </w:rPr>
        <w:t xml:space="preserve"> ir</w:t>
      </w:r>
      <w:r>
        <w:rPr>
          <w:rFonts w:ascii="Times New Roman" w:hAnsi="Times New Roman"/>
          <w:sz w:val="24"/>
          <w:szCs w:val="24"/>
        </w:rPr>
        <w:t xml:space="preserve"> tvirtinamas</w:t>
      </w:r>
      <w:r w:rsidRPr="00525728">
        <w:rPr>
          <w:rFonts w:ascii="Times New Roman" w:hAnsi="Times New Roman"/>
          <w:sz w:val="24"/>
          <w:szCs w:val="24"/>
        </w:rPr>
        <w:t xml:space="preserve"> Tvarkos aprašas;</w:t>
      </w:r>
    </w:p>
    <w:p w14:paraId="1DA2E226" w14:textId="77777777" w:rsidR="00C6508F" w:rsidRDefault="00C6508F" w:rsidP="00C6508F">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rengiamas ir koreguojamas pirkimų planas</w:t>
      </w:r>
      <w:r>
        <w:rPr>
          <w:rFonts w:ascii="Times New Roman" w:hAnsi="Times New Roman"/>
          <w:sz w:val="24"/>
          <w:szCs w:val="24"/>
        </w:rPr>
        <w:t>;</w:t>
      </w:r>
    </w:p>
    <w:p w14:paraId="0CCA9636" w14:textId="77777777" w:rsidR="00C6508F" w:rsidRPr="00525728" w:rsidRDefault="00C6508F" w:rsidP="00C6508F">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registruojami atlikti pirkimai, rengiamas pirkimų žurnalas ir pirkimų ataskaitos;</w:t>
      </w:r>
    </w:p>
    <w:p w14:paraId="52F15741" w14:textId="77777777" w:rsidR="00C6508F" w:rsidRDefault="00C6508F" w:rsidP="00C6508F">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 xml:space="preserve">vykdoma </w:t>
      </w:r>
      <w:r>
        <w:rPr>
          <w:rFonts w:ascii="Times New Roman" w:hAnsi="Times New Roman"/>
          <w:sz w:val="24"/>
          <w:szCs w:val="24"/>
        </w:rPr>
        <w:t>atliktų ir suplanuotų pirkimų verčių</w:t>
      </w:r>
      <w:r w:rsidRPr="00525728">
        <w:rPr>
          <w:rFonts w:ascii="Times New Roman" w:hAnsi="Times New Roman"/>
          <w:sz w:val="24"/>
          <w:szCs w:val="24"/>
        </w:rPr>
        <w:t xml:space="preserve"> kontrolė;</w:t>
      </w:r>
    </w:p>
    <w:p w14:paraId="4CA7BDA1" w14:textId="7CD4B79D" w:rsidR="00C6508F" w:rsidRPr="00920259" w:rsidRDefault="00C6508F" w:rsidP="00920259">
      <w:pPr>
        <w:pStyle w:val="Sraopastraipa"/>
        <w:numPr>
          <w:ilvl w:val="1"/>
          <w:numId w:val="4"/>
        </w:numPr>
        <w:tabs>
          <w:tab w:val="left" w:pos="1276"/>
        </w:tabs>
        <w:spacing w:after="0" w:line="240" w:lineRule="auto"/>
        <w:ind w:left="0" w:firstLine="851"/>
        <w:jc w:val="both"/>
        <w:rPr>
          <w:rFonts w:ascii="Times New Roman" w:hAnsi="Times New Roman"/>
          <w:sz w:val="24"/>
          <w:szCs w:val="24"/>
        </w:rPr>
      </w:pPr>
      <w:r w:rsidRPr="00525728">
        <w:rPr>
          <w:rFonts w:ascii="Times New Roman" w:hAnsi="Times New Roman"/>
          <w:sz w:val="24"/>
          <w:szCs w:val="24"/>
        </w:rPr>
        <w:t>archyvuojami ir saugomi viešųjų pirkimų dokumentai.</w:t>
      </w:r>
    </w:p>
    <w:p w14:paraId="758CD37F" w14:textId="77777777" w:rsidR="001148B8" w:rsidRPr="00E939D7" w:rsidRDefault="001148B8" w:rsidP="001148B8">
      <w:pPr>
        <w:pStyle w:val="Sraopastraipa"/>
        <w:numPr>
          <w:ilvl w:val="0"/>
          <w:numId w:val="4"/>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Kitos Tvarkos apraše vartojamos pagrindinės sąvokos, nustatytos VPĮ ir kituose viešųjų pirkimų veiklą reglamentuojančiuose teisės aktuose.</w:t>
      </w:r>
    </w:p>
    <w:p w14:paraId="2EAE909F" w14:textId="52E7D247" w:rsidR="007A331D" w:rsidRDefault="007A331D">
      <w:pPr>
        <w:sectPr w:rsidR="007A331D" w:rsidSect="00A672F3">
          <w:headerReference w:type="even" r:id="rId8"/>
          <w:headerReference w:type="default" r:id="rId9"/>
          <w:pgSz w:w="11906" w:h="16838"/>
          <w:pgMar w:top="1134" w:right="567" w:bottom="1134" w:left="1701" w:header="709" w:footer="709" w:gutter="0"/>
          <w:cols w:space="708"/>
          <w:titlePg/>
          <w:docGrid w:linePitch="360"/>
        </w:sectPr>
      </w:pPr>
    </w:p>
    <w:p w14:paraId="3604CDC7" w14:textId="77777777" w:rsidR="007A331D" w:rsidRPr="00A95B49" w:rsidRDefault="007A331D" w:rsidP="00FE22B3">
      <w:pPr>
        <w:jc w:val="center"/>
        <w:rPr>
          <w:b/>
          <w:bCs/>
        </w:rPr>
      </w:pPr>
      <w:r w:rsidRPr="00A95B49">
        <w:rPr>
          <w:b/>
          <w:bCs/>
        </w:rPr>
        <w:lastRenderedPageBreak/>
        <w:t>III SKYRIUS</w:t>
      </w:r>
    </w:p>
    <w:p w14:paraId="71572C66" w14:textId="77777777" w:rsidR="007A331D" w:rsidRPr="002952E0" w:rsidRDefault="007A331D" w:rsidP="007A331D">
      <w:pPr>
        <w:jc w:val="center"/>
        <w:rPr>
          <w:b/>
          <w:bCs/>
        </w:rPr>
      </w:pPr>
      <w:r w:rsidRPr="00A95B49">
        <w:rPr>
          <w:b/>
          <w:bCs/>
        </w:rPr>
        <w:t>VIEŠŲJŲ PIRKIMŲ PROCESO</w:t>
      </w:r>
      <w:r w:rsidRPr="00CD2359">
        <w:rPr>
          <w:b/>
          <w:bCs/>
        </w:rPr>
        <w:t xml:space="preserve"> </w:t>
      </w:r>
      <w:r w:rsidRPr="00A95B49">
        <w:rPr>
          <w:b/>
          <w:bCs/>
        </w:rPr>
        <w:t>APRAŠAS</w:t>
      </w:r>
    </w:p>
    <w:p w14:paraId="384F2E7B" w14:textId="77777777" w:rsidR="007A331D" w:rsidRDefault="007A331D" w:rsidP="007A331D"/>
    <w:tbl>
      <w:tblPr>
        <w:tblStyle w:val="Lentelstinklelis"/>
        <w:tblW w:w="14537" w:type="dxa"/>
        <w:tblLook w:val="04A0" w:firstRow="1" w:lastRow="0" w:firstColumn="1" w:lastColumn="0" w:noHBand="0" w:noVBand="1"/>
      </w:tblPr>
      <w:tblGrid>
        <w:gridCol w:w="704"/>
        <w:gridCol w:w="3118"/>
        <w:gridCol w:w="7597"/>
        <w:gridCol w:w="3118"/>
      </w:tblGrid>
      <w:tr w:rsidR="007A331D" w:rsidRPr="00A95B49" w14:paraId="17A8EEEC" w14:textId="77777777" w:rsidTr="00DE1D82">
        <w:trPr>
          <w:trHeight w:val="454"/>
        </w:trPr>
        <w:tc>
          <w:tcPr>
            <w:tcW w:w="704" w:type="dxa"/>
            <w:vAlign w:val="center"/>
          </w:tcPr>
          <w:p w14:paraId="50B6EE0A" w14:textId="77777777" w:rsidR="007A331D" w:rsidRPr="00A95B49" w:rsidRDefault="007A331D" w:rsidP="00DE1D82">
            <w:pPr>
              <w:jc w:val="center"/>
              <w:rPr>
                <w:b/>
                <w:bCs/>
              </w:rPr>
            </w:pPr>
            <w:r w:rsidRPr="00A95B49">
              <w:rPr>
                <w:b/>
                <w:bCs/>
              </w:rPr>
              <w:t>Nr.</w:t>
            </w:r>
          </w:p>
        </w:tc>
        <w:tc>
          <w:tcPr>
            <w:tcW w:w="3118" w:type="dxa"/>
            <w:vAlign w:val="center"/>
          </w:tcPr>
          <w:p w14:paraId="14D6C8CE" w14:textId="77777777" w:rsidR="007A331D" w:rsidRPr="00A95B49" w:rsidRDefault="007A331D" w:rsidP="00DE1D82">
            <w:pPr>
              <w:jc w:val="center"/>
              <w:rPr>
                <w:b/>
                <w:bCs/>
              </w:rPr>
            </w:pPr>
            <w:r w:rsidRPr="00A95B49">
              <w:rPr>
                <w:b/>
                <w:bCs/>
              </w:rPr>
              <w:t>Procesinis žingsnis</w:t>
            </w:r>
          </w:p>
        </w:tc>
        <w:tc>
          <w:tcPr>
            <w:tcW w:w="7597" w:type="dxa"/>
            <w:vAlign w:val="center"/>
          </w:tcPr>
          <w:p w14:paraId="0EE25224" w14:textId="77777777" w:rsidR="007A331D" w:rsidRPr="00A95B49" w:rsidRDefault="007A331D" w:rsidP="00DE1D82">
            <w:pPr>
              <w:jc w:val="center"/>
              <w:rPr>
                <w:b/>
                <w:bCs/>
              </w:rPr>
            </w:pPr>
            <w:r w:rsidRPr="00A95B49">
              <w:rPr>
                <w:b/>
                <w:bCs/>
              </w:rPr>
              <w:t>Aprašymas</w:t>
            </w:r>
          </w:p>
        </w:tc>
        <w:tc>
          <w:tcPr>
            <w:tcW w:w="3118" w:type="dxa"/>
            <w:vAlign w:val="center"/>
          </w:tcPr>
          <w:p w14:paraId="1B75F79C" w14:textId="77777777" w:rsidR="007A331D" w:rsidRPr="00A95B49" w:rsidRDefault="007A331D" w:rsidP="00DE1D82">
            <w:pPr>
              <w:jc w:val="center"/>
              <w:rPr>
                <w:b/>
                <w:bCs/>
              </w:rPr>
            </w:pPr>
            <w:r w:rsidRPr="00A95B49">
              <w:rPr>
                <w:b/>
                <w:bCs/>
              </w:rPr>
              <w:t>Atlikimo terminas</w:t>
            </w:r>
          </w:p>
        </w:tc>
      </w:tr>
      <w:tr w:rsidR="007A331D" w:rsidRPr="00A95B49" w14:paraId="7A47A159" w14:textId="77777777" w:rsidTr="00DE1D82">
        <w:trPr>
          <w:trHeight w:val="454"/>
        </w:trPr>
        <w:tc>
          <w:tcPr>
            <w:tcW w:w="14537" w:type="dxa"/>
            <w:gridSpan w:val="4"/>
            <w:shd w:val="clear" w:color="auto" w:fill="D9D9D9" w:themeFill="background1" w:themeFillShade="D9"/>
            <w:vAlign w:val="center"/>
          </w:tcPr>
          <w:p w14:paraId="46E27FA4" w14:textId="77777777" w:rsidR="007A331D" w:rsidRPr="00A95B49" w:rsidRDefault="007A331D" w:rsidP="00DE1D82">
            <w:pPr>
              <w:rPr>
                <w:b/>
                <w:bCs/>
                <w:highlight w:val="lightGray"/>
              </w:rPr>
            </w:pPr>
            <w:r w:rsidRPr="00A95B49">
              <w:rPr>
                <w:b/>
                <w:bCs/>
              </w:rPr>
              <w:t>2</w:t>
            </w:r>
            <w:r>
              <w:rPr>
                <w:b/>
                <w:bCs/>
                <w:lang w:val="en-GB"/>
              </w:rPr>
              <w:t>5</w:t>
            </w:r>
            <w:r w:rsidRPr="00A95B49">
              <w:rPr>
                <w:b/>
                <w:bCs/>
              </w:rPr>
              <w:t>. Pirkimų proceso organizavimas</w:t>
            </w:r>
          </w:p>
        </w:tc>
      </w:tr>
      <w:tr w:rsidR="007A331D" w:rsidRPr="00A95B49" w14:paraId="360FB59A" w14:textId="77777777" w:rsidTr="00DE1D82">
        <w:tc>
          <w:tcPr>
            <w:tcW w:w="704" w:type="dxa"/>
          </w:tcPr>
          <w:p w14:paraId="2905CD51" w14:textId="77777777" w:rsidR="007A331D" w:rsidRPr="00A95B49" w:rsidRDefault="007A331D" w:rsidP="00DE1D82">
            <w:bookmarkStart w:id="3" w:name="_Hlk155770042"/>
            <w:r w:rsidRPr="00A95B49">
              <w:t>2</w:t>
            </w:r>
            <w:r>
              <w:t>5</w:t>
            </w:r>
            <w:r w:rsidRPr="00A95B49">
              <w:t>.1.</w:t>
            </w:r>
          </w:p>
        </w:tc>
        <w:tc>
          <w:tcPr>
            <w:tcW w:w="3118" w:type="dxa"/>
          </w:tcPr>
          <w:p w14:paraId="5EA26B2D" w14:textId="77777777" w:rsidR="007A331D" w:rsidRPr="00A95B49" w:rsidRDefault="007A331D" w:rsidP="00DE1D82">
            <w:pPr>
              <w:rPr>
                <w:b/>
                <w:bCs/>
              </w:rPr>
            </w:pPr>
            <w:bookmarkStart w:id="4" w:name="_Hlk109292032"/>
            <w:r w:rsidRPr="00A95B49">
              <w:rPr>
                <w:b/>
                <w:bCs/>
              </w:rPr>
              <w:t>Viešųjų pirkimų organizavimo ir vidaus kontrolės tvarkos aprašas</w:t>
            </w:r>
            <w:bookmarkEnd w:id="4"/>
            <w:r w:rsidRPr="00A95B49">
              <w:rPr>
                <w:b/>
                <w:bCs/>
              </w:rPr>
              <w:t xml:space="preserve"> (toliau – Tvarkos aprašas)</w:t>
            </w:r>
          </w:p>
        </w:tc>
        <w:tc>
          <w:tcPr>
            <w:tcW w:w="7597" w:type="dxa"/>
          </w:tcPr>
          <w:p w14:paraId="64BA6472" w14:textId="7270D3AD" w:rsidR="00BD6DE6" w:rsidRPr="00A95B49" w:rsidRDefault="007A331D" w:rsidP="00DE1D82">
            <w:pPr>
              <w:jc w:val="both"/>
            </w:pPr>
            <w:r w:rsidRPr="00CD2359">
              <w:t>Tvarkos apraš</w:t>
            </w:r>
            <w:r w:rsidR="007446A7">
              <w:t>o projektas</w:t>
            </w:r>
            <w:r w:rsidRPr="00CD2359">
              <w:t xml:space="preserve"> </w:t>
            </w:r>
            <w:r w:rsidR="00C6508F">
              <w:t>formuojamas</w:t>
            </w:r>
            <w:r w:rsidR="00C6508F" w:rsidRPr="00CD2359">
              <w:t xml:space="preserve"> </w:t>
            </w:r>
            <w:r w:rsidRPr="00CD2359">
              <w:t xml:space="preserve">MK IS </w:t>
            </w:r>
            <w:r w:rsidR="004D10F9">
              <w:t>skiltyje</w:t>
            </w:r>
            <w:r w:rsidR="004D10F9" w:rsidRPr="00A95B49">
              <w:t xml:space="preserve"> </w:t>
            </w:r>
            <w:r w:rsidR="004D10F9">
              <w:rPr>
                <w:i/>
                <w:iCs/>
              </w:rPr>
              <w:t>Veiklos dokumentai</w:t>
            </w:r>
            <w:r w:rsidRPr="00A95B49">
              <w:t>.</w:t>
            </w:r>
            <w:r w:rsidR="007446A7" w:rsidRPr="003962CF">
              <w:t xml:space="preserve"> </w:t>
            </w:r>
            <w:r w:rsidR="00B35F91">
              <w:t xml:space="preserve">Suformuotą </w:t>
            </w:r>
            <w:r w:rsidR="007446A7" w:rsidRPr="003962CF">
              <w:t xml:space="preserve">Tvarkos aprašą </w:t>
            </w:r>
            <w:r w:rsidR="00B35F91" w:rsidRPr="00920259">
              <w:rPr>
                <w:b/>
                <w:bCs/>
              </w:rPr>
              <w:t>vadovas</w:t>
            </w:r>
            <w:r w:rsidR="00B35F91" w:rsidRPr="003962CF">
              <w:t xml:space="preserve"> </w:t>
            </w:r>
            <w:r w:rsidR="007446A7" w:rsidRPr="003962CF">
              <w:t>patvirtina įsakymu</w:t>
            </w:r>
            <w:r w:rsidR="007C1EF4">
              <w:t xml:space="preserve"> ir</w:t>
            </w:r>
            <w:r w:rsidR="007C1EF4" w:rsidRPr="00E60FD0">
              <w:rPr>
                <w:b/>
                <w:bCs/>
              </w:rPr>
              <w:t xml:space="preserve"> viešojo pirkimo proceso administratorius</w:t>
            </w:r>
            <w:r w:rsidR="007C1EF4">
              <w:rPr>
                <w:b/>
                <w:bCs/>
              </w:rPr>
              <w:t xml:space="preserve"> </w:t>
            </w:r>
            <w:r w:rsidR="007C1EF4">
              <w:t xml:space="preserve">įsakymo </w:t>
            </w:r>
            <w:r w:rsidR="00B35F91">
              <w:t>da</w:t>
            </w:r>
            <w:r w:rsidR="00F075B3">
              <w:t>tą</w:t>
            </w:r>
            <w:r w:rsidR="00B35F91">
              <w:t xml:space="preserve"> bei</w:t>
            </w:r>
            <w:r w:rsidR="00BD6DE6">
              <w:t xml:space="preserve"> registracijos</w:t>
            </w:r>
            <w:r w:rsidR="00B35F91">
              <w:t xml:space="preserve"> numer</w:t>
            </w:r>
            <w:r w:rsidR="00F075B3">
              <w:t xml:space="preserve">į </w:t>
            </w:r>
            <w:r w:rsidR="00B35F91">
              <w:t>suveda į MK</w:t>
            </w:r>
            <w:r w:rsidR="00F075B3">
              <w:t> </w:t>
            </w:r>
            <w:r w:rsidR="00B35F91">
              <w:t>IS.</w:t>
            </w:r>
          </w:p>
        </w:tc>
        <w:tc>
          <w:tcPr>
            <w:tcW w:w="3118" w:type="dxa"/>
          </w:tcPr>
          <w:p w14:paraId="5DAC4CEB" w14:textId="77777777" w:rsidR="007A331D" w:rsidRPr="00D56CAD" w:rsidRDefault="007A331D" w:rsidP="00DE1D82">
            <w:r w:rsidRPr="00A95B49">
              <w:t>Tvarkos aprašas keičiamas atsižvelgiant į viešuosius pirkimus reglamentuojančių teisės aktų pakeitimus arba pagal poreikį</w:t>
            </w:r>
          </w:p>
        </w:tc>
      </w:tr>
      <w:bookmarkEnd w:id="3"/>
      <w:tr w:rsidR="007A331D" w:rsidRPr="00A95B49" w14:paraId="0E38E3D2" w14:textId="77777777" w:rsidTr="00DE1D82">
        <w:tc>
          <w:tcPr>
            <w:tcW w:w="704" w:type="dxa"/>
          </w:tcPr>
          <w:p w14:paraId="13B6B3CF" w14:textId="77777777" w:rsidR="007A331D" w:rsidRPr="00A95B49" w:rsidRDefault="007A331D" w:rsidP="00DE1D82">
            <w:pPr>
              <w:rPr>
                <w:lang w:val="en-GB"/>
              </w:rPr>
            </w:pPr>
            <w:r w:rsidRPr="00A95B49">
              <w:rPr>
                <w:lang w:val="en-GB"/>
              </w:rPr>
              <w:t>2</w:t>
            </w:r>
            <w:r>
              <w:rPr>
                <w:lang w:val="en-GB"/>
              </w:rPr>
              <w:t>5</w:t>
            </w:r>
            <w:r w:rsidRPr="00A95B49">
              <w:rPr>
                <w:lang w:val="en-GB"/>
              </w:rPr>
              <w:t>.2.</w:t>
            </w:r>
          </w:p>
        </w:tc>
        <w:tc>
          <w:tcPr>
            <w:tcW w:w="3118" w:type="dxa"/>
          </w:tcPr>
          <w:p w14:paraId="631CBE06" w14:textId="77777777" w:rsidR="007A331D" w:rsidRPr="00A95B49" w:rsidRDefault="007A331D" w:rsidP="00DE1D82">
            <w:pPr>
              <w:rPr>
                <w:b/>
                <w:bCs/>
              </w:rPr>
            </w:pPr>
            <w:bookmarkStart w:id="5" w:name="_Hlk109292040"/>
            <w:r>
              <w:rPr>
                <w:b/>
                <w:bCs/>
              </w:rPr>
              <w:t>P</w:t>
            </w:r>
            <w:r w:rsidRPr="00A95B49">
              <w:rPr>
                <w:b/>
                <w:bCs/>
              </w:rPr>
              <w:t>rivačių interesų deklaravimas</w:t>
            </w:r>
            <w:bookmarkEnd w:id="5"/>
          </w:p>
        </w:tc>
        <w:tc>
          <w:tcPr>
            <w:tcW w:w="7597" w:type="dxa"/>
          </w:tcPr>
          <w:p w14:paraId="60B2E45D" w14:textId="77777777" w:rsidR="007A331D" w:rsidRPr="00A95B49" w:rsidRDefault="007A331D" w:rsidP="00DE1D82">
            <w:pPr>
              <w:jc w:val="both"/>
            </w:pPr>
            <w:r w:rsidRPr="00CD2359">
              <w:rPr>
                <w:b/>
                <w:bCs/>
              </w:rPr>
              <w:t xml:space="preserve">Vadovas </w:t>
            </w:r>
            <w:r w:rsidRPr="00CD2359">
              <w:t>deklaruoja privačius interesus Vyriausiosios tarnybinės etikos komisijos (VTEK) interneto svetainėje (</w:t>
            </w:r>
            <w:hyperlink r:id="rId10" w:history="1">
              <w:r w:rsidRPr="00CD2359">
                <w:rPr>
                  <w:color w:val="0563C1" w:themeColor="hyperlink"/>
                  <w:u w:val="single"/>
                </w:rPr>
                <w:t>https://pinreg.vtek.lt</w:t>
              </w:r>
            </w:hyperlink>
            <w:r w:rsidRPr="00CD2359">
              <w:t>).</w:t>
            </w:r>
          </w:p>
        </w:tc>
        <w:tc>
          <w:tcPr>
            <w:tcW w:w="3118" w:type="dxa"/>
          </w:tcPr>
          <w:p w14:paraId="49EFAB1C" w14:textId="77777777" w:rsidR="007A331D" w:rsidRPr="003962CF" w:rsidRDefault="007A331D" w:rsidP="00DE1D82">
            <w:r w:rsidRPr="00D56CAD">
              <w:t xml:space="preserve">Ne vėliau </w:t>
            </w:r>
            <w:r w:rsidRPr="003962CF">
              <w:t>kaip per 30 kalendorinių dienų nuo paskyrimo eiti pareigas.</w:t>
            </w:r>
          </w:p>
          <w:p w14:paraId="0A843D86" w14:textId="77777777" w:rsidR="007A331D" w:rsidRPr="00D56CAD" w:rsidRDefault="007A331D" w:rsidP="00DE1D82">
            <w:pPr>
              <w:rPr>
                <w:color w:val="000000" w:themeColor="text1"/>
                <w:sz w:val="22"/>
                <w:szCs w:val="22"/>
                <w:shd w:val="clear" w:color="auto" w:fill="FFFFFF"/>
              </w:rPr>
            </w:pPr>
            <w:r w:rsidRPr="003962CF">
              <w:t>Atsiradus naujiems duomenims ar privatiems interesams, deklaracija</w:t>
            </w:r>
            <w:r w:rsidRPr="00D56CAD">
              <w:t xml:space="preserve"> turi būti patikslinta per 30 kalendorinių dienų.</w:t>
            </w:r>
          </w:p>
        </w:tc>
      </w:tr>
      <w:tr w:rsidR="007A331D" w:rsidRPr="00A95B49" w14:paraId="71D4F4E6" w14:textId="77777777" w:rsidTr="00DE1D82">
        <w:tc>
          <w:tcPr>
            <w:tcW w:w="704" w:type="dxa"/>
          </w:tcPr>
          <w:p w14:paraId="3788B439" w14:textId="77777777" w:rsidR="007A331D" w:rsidRPr="00A95B49" w:rsidRDefault="007A331D" w:rsidP="00DE1D82">
            <w:pPr>
              <w:rPr>
                <w:lang w:val="en-GB"/>
              </w:rPr>
            </w:pPr>
            <w:r>
              <w:rPr>
                <w:lang w:val="en-GB"/>
              </w:rPr>
              <w:t>25.3.</w:t>
            </w:r>
          </w:p>
        </w:tc>
        <w:tc>
          <w:tcPr>
            <w:tcW w:w="3118" w:type="dxa"/>
          </w:tcPr>
          <w:p w14:paraId="1276CCBF" w14:textId="77777777" w:rsidR="007A331D" w:rsidRPr="00327FD3" w:rsidRDefault="007A331D" w:rsidP="00DE1D82">
            <w:pPr>
              <w:rPr>
                <w:b/>
                <w:bCs/>
              </w:rPr>
            </w:pPr>
            <w:bookmarkStart w:id="6" w:name="_Hlk109292048"/>
            <w:r w:rsidRPr="00327FD3">
              <w:rPr>
                <w:b/>
                <w:bCs/>
              </w:rPr>
              <w:t>Įsakymai dėl darbuotojų, atsakingų už viešųjų pirkimų proceso organizavimą, paskyrimo ir jų funkcijų priskyrimo</w:t>
            </w:r>
            <w:bookmarkEnd w:id="6"/>
          </w:p>
        </w:tc>
        <w:tc>
          <w:tcPr>
            <w:tcW w:w="7597" w:type="dxa"/>
          </w:tcPr>
          <w:p w14:paraId="72996D49" w14:textId="77777777" w:rsidR="007A331D" w:rsidRPr="00327FD3" w:rsidRDefault="007A331D" w:rsidP="00DE1D82">
            <w:pPr>
              <w:jc w:val="both"/>
            </w:pPr>
            <w:r>
              <w:rPr>
                <w:b/>
                <w:bCs/>
              </w:rPr>
              <w:t>V</w:t>
            </w:r>
            <w:r w:rsidRPr="00327FD3">
              <w:rPr>
                <w:b/>
                <w:bCs/>
              </w:rPr>
              <w:t>adovas</w:t>
            </w:r>
            <w:r w:rsidRPr="00327FD3">
              <w:t xml:space="preserve"> įsakymais paskiria šiuos darbuotojus, kurie dalyvauja viešųjų pirkimų organizavimo procese, ir paveda jiems vykdyti funkcijas:</w:t>
            </w:r>
          </w:p>
          <w:p w14:paraId="030288AD" w14:textId="77777777" w:rsidR="007A331D" w:rsidRPr="00327FD3"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327FD3">
              <w:rPr>
                <w:rFonts w:ascii="Times New Roman" w:hAnsi="Times New Roman"/>
                <w:sz w:val="24"/>
                <w:szCs w:val="24"/>
              </w:rPr>
              <w:t>įsakymas dėl viešųjų pirkimų proceso administratorių skyrimo;</w:t>
            </w:r>
          </w:p>
          <w:p w14:paraId="134211C4" w14:textId="77777777" w:rsidR="007A331D" w:rsidRPr="00327FD3"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327FD3">
              <w:rPr>
                <w:rFonts w:ascii="Times New Roman" w:hAnsi="Times New Roman"/>
                <w:sz w:val="24"/>
                <w:szCs w:val="24"/>
              </w:rPr>
              <w:t>įsakymas dėl viešųjų pirkimų iniciatorių skyrimo;</w:t>
            </w:r>
          </w:p>
          <w:p w14:paraId="68B05988" w14:textId="77777777" w:rsidR="007A331D" w:rsidRPr="00327FD3"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327FD3">
              <w:rPr>
                <w:rFonts w:ascii="Times New Roman" w:hAnsi="Times New Roman"/>
                <w:sz w:val="24"/>
                <w:szCs w:val="24"/>
              </w:rPr>
              <w:t>įsakymas dėl viešųjų pirkimų organizatorių skyrimo;</w:t>
            </w:r>
          </w:p>
          <w:p w14:paraId="50679245" w14:textId="77777777" w:rsidR="007A331D" w:rsidRPr="00327FD3"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327FD3">
              <w:rPr>
                <w:rFonts w:ascii="Times New Roman" w:hAnsi="Times New Roman"/>
                <w:sz w:val="24"/>
                <w:szCs w:val="24"/>
              </w:rPr>
              <w:t>įsakymas dėl sutarčių administratorių skyrimo;</w:t>
            </w:r>
          </w:p>
          <w:p w14:paraId="30632F11" w14:textId="77777777" w:rsidR="007A331D" w:rsidRPr="008B3F0E" w:rsidRDefault="007A331D" w:rsidP="007A331D">
            <w:pPr>
              <w:pStyle w:val="Sraopastraipa"/>
              <w:numPr>
                <w:ilvl w:val="0"/>
                <w:numId w:val="17"/>
              </w:numPr>
              <w:tabs>
                <w:tab w:val="left" w:pos="318"/>
              </w:tabs>
              <w:spacing w:after="0" w:line="240" w:lineRule="auto"/>
              <w:ind w:left="0" w:firstLine="0"/>
              <w:jc w:val="both"/>
            </w:pPr>
            <w:r w:rsidRPr="00327FD3">
              <w:rPr>
                <w:rFonts w:ascii="Times New Roman" w:hAnsi="Times New Roman"/>
                <w:sz w:val="24"/>
                <w:szCs w:val="24"/>
              </w:rPr>
              <w:t>įsakymas dėl už sutarčių vykdymą atsakingų asmenų skyrimo.</w:t>
            </w:r>
          </w:p>
          <w:p w14:paraId="68117C62" w14:textId="77777777" w:rsidR="007A331D" w:rsidRPr="006D4D00" w:rsidRDefault="007A331D" w:rsidP="00DE1D82">
            <w:pPr>
              <w:jc w:val="both"/>
            </w:pPr>
          </w:p>
          <w:p w14:paraId="01DDBA4F" w14:textId="77777777" w:rsidR="007A331D" w:rsidRPr="006D4D00" w:rsidRDefault="007A331D" w:rsidP="00DE1D82">
            <w:pPr>
              <w:jc w:val="both"/>
            </w:pPr>
            <w:r w:rsidRPr="006D4D00">
              <w:rPr>
                <w:u w:val="single"/>
              </w:rPr>
              <w:t>Viešųjų pirkimų proceso administratoriaus funkcijos ir atsakomybė</w:t>
            </w:r>
            <w:r w:rsidRPr="006D4D00">
              <w:t>:</w:t>
            </w:r>
          </w:p>
          <w:p w14:paraId="32412218" w14:textId="1599D7C7" w:rsidR="007A331D" w:rsidRPr="003962CF" w:rsidRDefault="007A331D" w:rsidP="007A331D">
            <w:pPr>
              <w:pStyle w:val="Sraopastraipa"/>
              <w:numPr>
                <w:ilvl w:val="0"/>
                <w:numId w:val="27"/>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 xml:space="preserve">administruoja paskyras </w:t>
            </w:r>
            <w:r w:rsidRPr="003962CF">
              <w:rPr>
                <w:rFonts w:ascii="Times New Roman" w:hAnsi="Times New Roman"/>
                <w:sz w:val="24"/>
                <w:szCs w:val="24"/>
              </w:rPr>
              <w:t>CVP IS, MK IS, CPO LT elektroniniame kataloge, sistemo</w:t>
            </w:r>
            <w:r w:rsidR="002B5741">
              <w:rPr>
                <w:rFonts w:ascii="Times New Roman" w:hAnsi="Times New Roman"/>
                <w:sz w:val="24"/>
                <w:szCs w:val="24"/>
              </w:rPr>
              <w:t>s</w:t>
            </w:r>
            <w:r w:rsidRPr="003962CF">
              <w:rPr>
                <w:rFonts w:ascii="Times New Roman" w:hAnsi="Times New Roman"/>
                <w:sz w:val="24"/>
                <w:szCs w:val="24"/>
              </w:rPr>
              <w:t xml:space="preserve">e </w:t>
            </w:r>
            <w:r w:rsidR="002B5741" w:rsidRPr="002B5741">
              <w:rPr>
                <w:rFonts w:ascii="Times New Roman" w:hAnsi="Times New Roman"/>
                <w:sz w:val="24"/>
                <w:szCs w:val="24"/>
              </w:rPr>
              <w:t xml:space="preserve">„E. pristatymas“ </w:t>
            </w:r>
            <w:r w:rsidR="002B5741">
              <w:rPr>
                <w:rFonts w:ascii="Times New Roman" w:hAnsi="Times New Roman"/>
                <w:sz w:val="24"/>
                <w:szCs w:val="24"/>
              </w:rPr>
              <w:t xml:space="preserve">ir </w:t>
            </w:r>
            <w:r w:rsidRPr="003962CF">
              <w:rPr>
                <w:rFonts w:ascii="Times New Roman" w:hAnsi="Times New Roman"/>
                <w:sz w:val="24"/>
                <w:szCs w:val="24"/>
              </w:rPr>
              <w:t>„E. sąskaita“, jose tvarko duomenis apie darbuotojus, dalyvaujančius vykdomų viešųjų pirkimų procese;</w:t>
            </w:r>
          </w:p>
          <w:p w14:paraId="07C5D1CF" w14:textId="77777777" w:rsidR="007A331D" w:rsidRPr="00521C1F" w:rsidRDefault="007A331D" w:rsidP="007A331D">
            <w:pPr>
              <w:pStyle w:val="Sraopastraipa"/>
              <w:numPr>
                <w:ilvl w:val="0"/>
                <w:numId w:val="27"/>
              </w:numPr>
              <w:tabs>
                <w:tab w:val="left" w:pos="318"/>
              </w:tabs>
              <w:spacing w:after="0" w:line="240" w:lineRule="auto"/>
              <w:ind w:left="0" w:firstLine="0"/>
              <w:jc w:val="both"/>
              <w:rPr>
                <w:rFonts w:ascii="Times New Roman" w:hAnsi="Times New Roman"/>
                <w:sz w:val="24"/>
                <w:szCs w:val="24"/>
              </w:rPr>
            </w:pPr>
            <w:bookmarkStart w:id="7" w:name="_Hlk163479515"/>
            <w:r w:rsidRPr="003962CF">
              <w:rPr>
                <w:rFonts w:ascii="Times New Roman" w:hAnsi="Times New Roman"/>
                <w:sz w:val="24"/>
                <w:szCs w:val="24"/>
              </w:rPr>
              <w:t>pagal iš viešųjų pirkimų iniciatorių gautą pirkimų poreikį, rengia ir teikia vadovui tvirtinti metinį pirkim</w:t>
            </w:r>
            <w:r w:rsidRPr="00521C1F">
              <w:rPr>
                <w:rFonts w:ascii="Times New Roman" w:hAnsi="Times New Roman"/>
                <w:sz w:val="24"/>
                <w:szCs w:val="24"/>
              </w:rPr>
              <w:t>ų planą ir jo pakeitimus, skaičiuoja numatomų pirkimų vertes ir parenka pirkimo būdus</w:t>
            </w:r>
            <w:bookmarkEnd w:id="7"/>
            <w:r w:rsidRPr="00521C1F">
              <w:rPr>
                <w:rFonts w:ascii="Times New Roman" w:hAnsi="Times New Roman"/>
                <w:sz w:val="24"/>
                <w:szCs w:val="24"/>
              </w:rPr>
              <w:t>;</w:t>
            </w:r>
          </w:p>
          <w:p w14:paraId="4B0EA992" w14:textId="77777777" w:rsidR="007A331D" w:rsidRPr="006D4D00" w:rsidRDefault="007A331D" w:rsidP="007A331D">
            <w:pPr>
              <w:pStyle w:val="Sraopastraipa"/>
              <w:numPr>
                <w:ilvl w:val="0"/>
                <w:numId w:val="27"/>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lastRenderedPageBreak/>
              <w:t xml:space="preserve">vadovaudamasis </w:t>
            </w:r>
            <w:r>
              <w:rPr>
                <w:rFonts w:ascii="Times New Roman" w:hAnsi="Times New Roman"/>
                <w:sz w:val="24"/>
                <w:szCs w:val="24"/>
              </w:rPr>
              <w:t>vadovo</w:t>
            </w:r>
            <w:r w:rsidRPr="006D4D00">
              <w:rPr>
                <w:rFonts w:ascii="Times New Roman" w:hAnsi="Times New Roman"/>
                <w:sz w:val="24"/>
                <w:szCs w:val="24"/>
              </w:rPr>
              <w:t xml:space="preserve"> patvirtintu </w:t>
            </w:r>
            <w:r>
              <w:rPr>
                <w:rFonts w:ascii="Times New Roman" w:hAnsi="Times New Roman"/>
                <w:sz w:val="24"/>
                <w:szCs w:val="24"/>
              </w:rPr>
              <w:t xml:space="preserve">metiniu </w:t>
            </w:r>
            <w:r w:rsidRPr="006D4D00">
              <w:rPr>
                <w:rFonts w:ascii="Times New Roman" w:hAnsi="Times New Roman"/>
                <w:sz w:val="24"/>
                <w:szCs w:val="24"/>
              </w:rPr>
              <w:t>pirkimų planu, rengia pirkimų suvestinę ir ją paviešina ne vėliau kaip iki einamųjų metų kovo 15 d.;</w:t>
            </w:r>
          </w:p>
          <w:p w14:paraId="0C8C28CC" w14:textId="77777777" w:rsidR="007A331D" w:rsidRPr="006D4D00" w:rsidRDefault="007A331D" w:rsidP="007A331D">
            <w:pPr>
              <w:pStyle w:val="Sraopastraipa"/>
              <w:numPr>
                <w:ilvl w:val="0"/>
                <w:numId w:val="27"/>
              </w:numPr>
              <w:tabs>
                <w:tab w:val="left" w:pos="318"/>
              </w:tabs>
              <w:spacing w:after="0" w:line="240" w:lineRule="auto"/>
              <w:ind w:left="0" w:firstLine="0"/>
              <w:jc w:val="both"/>
              <w:rPr>
                <w:rFonts w:ascii="Times New Roman" w:hAnsi="Times New Roman"/>
                <w:sz w:val="24"/>
                <w:szCs w:val="24"/>
              </w:rPr>
            </w:pPr>
            <w:r w:rsidRPr="00F075B3">
              <w:rPr>
                <w:rFonts w:ascii="Times New Roman" w:hAnsi="Times New Roman"/>
                <w:sz w:val="24"/>
                <w:szCs w:val="24"/>
              </w:rPr>
              <w:t>atlieka Tvarkos aprašo</w:t>
            </w:r>
            <w:r w:rsidRPr="006D4D00">
              <w:rPr>
                <w:rFonts w:ascii="Times New Roman" w:hAnsi="Times New Roman"/>
                <w:sz w:val="24"/>
                <w:szCs w:val="24"/>
              </w:rPr>
              <w:t xml:space="preserve"> ir kitų vidaus dokumentų, susijusių su viešaisiais pirkimais, atitikties galiojantiems teisės aktams stebėseną ir, esant poreikiui, rengia jų pakeitimus;</w:t>
            </w:r>
          </w:p>
          <w:p w14:paraId="7BF60753" w14:textId="2F7EA961" w:rsidR="00FC0CEF" w:rsidRDefault="007A331D" w:rsidP="007A331D">
            <w:pPr>
              <w:pStyle w:val="Sraopastraipa"/>
              <w:numPr>
                <w:ilvl w:val="0"/>
                <w:numId w:val="27"/>
              </w:numPr>
              <w:tabs>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V</w:t>
            </w:r>
            <w:r w:rsidRPr="006D4D00">
              <w:rPr>
                <w:rFonts w:ascii="Times New Roman" w:hAnsi="Times New Roman"/>
                <w:sz w:val="24"/>
                <w:szCs w:val="24"/>
              </w:rPr>
              <w:t>PĮ nustatyta tvarka pildo metines pirkimų ataskaitas</w:t>
            </w:r>
            <w:r w:rsidR="00871760" w:rsidRPr="006D4D00">
              <w:rPr>
                <w:rFonts w:ascii="Times New Roman" w:hAnsi="Times New Roman"/>
                <w:sz w:val="24"/>
                <w:szCs w:val="24"/>
              </w:rPr>
              <w:t xml:space="preserve"> CVP IS</w:t>
            </w:r>
            <w:r w:rsidR="0036639B">
              <w:rPr>
                <w:rFonts w:ascii="Times New Roman" w:hAnsi="Times New Roman"/>
                <w:sz w:val="24"/>
                <w:szCs w:val="24"/>
              </w:rPr>
              <w:t>.</w:t>
            </w:r>
          </w:p>
          <w:p w14:paraId="13FCEA87" w14:textId="77777777" w:rsidR="007A331D" w:rsidRPr="006D4D00" w:rsidRDefault="007A331D" w:rsidP="00DE1D82">
            <w:pPr>
              <w:tabs>
                <w:tab w:val="left" w:pos="318"/>
              </w:tabs>
              <w:jc w:val="both"/>
            </w:pPr>
          </w:p>
          <w:p w14:paraId="68BDEB1F" w14:textId="77777777" w:rsidR="007A331D" w:rsidRPr="006D4D00" w:rsidRDefault="007A331D" w:rsidP="00DE1D82">
            <w:pPr>
              <w:tabs>
                <w:tab w:val="left" w:pos="318"/>
              </w:tabs>
              <w:jc w:val="both"/>
            </w:pPr>
            <w:r w:rsidRPr="006D4D00">
              <w:rPr>
                <w:u w:val="single"/>
              </w:rPr>
              <w:t>Viešojo pirkimo iniciatoriaus funkcijos ir atsakomybė</w:t>
            </w:r>
            <w:r w:rsidRPr="006D4D00">
              <w:t>:</w:t>
            </w:r>
          </w:p>
          <w:p w14:paraId="58F1F94C" w14:textId="3CE64197" w:rsidR="007A331D" w:rsidRPr="006D4D00" w:rsidRDefault="007A331D" w:rsidP="007A331D">
            <w:pPr>
              <w:pStyle w:val="Sraopastraipa"/>
              <w:numPr>
                <w:ilvl w:val="0"/>
                <w:numId w:val="28"/>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nustato savo srities prekių, paslaugų ar darbų poreikį;</w:t>
            </w:r>
          </w:p>
          <w:p w14:paraId="55F5CE2C" w14:textId="77777777" w:rsidR="007A331D" w:rsidRPr="006D4D00" w:rsidRDefault="007A331D" w:rsidP="007A331D">
            <w:pPr>
              <w:pStyle w:val="Sraopastraipa"/>
              <w:numPr>
                <w:ilvl w:val="0"/>
                <w:numId w:val="28"/>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rengia ir teikia viešųjų pirkimų proceso administratoriui informaciją apie poreikį įsigyti prekes, paslaugas ar darbus einamaisiais biudžetiniais metais, atlieka šių poreikių kainų rinkos tyrimą;</w:t>
            </w:r>
          </w:p>
          <w:p w14:paraId="51F34799" w14:textId="77777777" w:rsidR="007A331D" w:rsidRPr="006D4D00" w:rsidRDefault="007A331D" w:rsidP="007A331D">
            <w:pPr>
              <w:pStyle w:val="Sraopastraipa"/>
              <w:numPr>
                <w:ilvl w:val="0"/>
                <w:numId w:val="28"/>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inicijuoja pirkimo procedūras pagal Tvarkos apraše numatytą tvarką;</w:t>
            </w:r>
          </w:p>
          <w:p w14:paraId="7D0E9BB5" w14:textId="77777777" w:rsidR="007A331D" w:rsidRPr="006D4D00" w:rsidRDefault="007A331D" w:rsidP="007A331D">
            <w:pPr>
              <w:pStyle w:val="Sraopastraipa"/>
              <w:numPr>
                <w:ilvl w:val="0"/>
                <w:numId w:val="28"/>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esant poreikiui, inicijuoja metinio pirkimų plano tikslinimą ar naujų pirkimų įtraukimą.</w:t>
            </w:r>
          </w:p>
          <w:p w14:paraId="34787ADF" w14:textId="77777777" w:rsidR="007A331D" w:rsidRPr="006D4D00" w:rsidRDefault="007A331D" w:rsidP="00DE1D82">
            <w:pPr>
              <w:tabs>
                <w:tab w:val="left" w:pos="318"/>
              </w:tabs>
              <w:jc w:val="both"/>
            </w:pPr>
          </w:p>
          <w:p w14:paraId="0D0E8A44" w14:textId="77777777" w:rsidR="007A331D" w:rsidRPr="006D4D00" w:rsidRDefault="007A331D" w:rsidP="00DE1D82">
            <w:pPr>
              <w:tabs>
                <w:tab w:val="left" w:pos="318"/>
              </w:tabs>
              <w:jc w:val="both"/>
            </w:pPr>
            <w:r w:rsidRPr="006D4D00">
              <w:rPr>
                <w:u w:val="single"/>
              </w:rPr>
              <w:t>Viešojo pirkimo organizatoriaus funkcijos ir atsakomybė</w:t>
            </w:r>
            <w:r w:rsidRPr="006D4D00">
              <w:t>:</w:t>
            </w:r>
          </w:p>
          <w:p w14:paraId="01DB1099"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rengia pirkimo dokumentus;</w:t>
            </w:r>
          </w:p>
          <w:p w14:paraId="4C187268"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organizuoja ir vykdo mažos vertės pirkimo procedūras ir (ar) pirkimą per CPO LT elektroninį katalogą;</w:t>
            </w:r>
          </w:p>
          <w:p w14:paraId="60E9DBCB"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vykdo atnaujinto tiekėjų varžymosi procedūras pagal preliminariąją sutartį;</w:t>
            </w:r>
          </w:p>
          <w:p w14:paraId="06A1EDB1"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atlieka konkretų pirkimą dinaminės pirkimo sistemos pagrindu;</w:t>
            </w:r>
          </w:p>
          <w:p w14:paraId="0D2844D8"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suveda visą privalomą informaciją apie atliktą pirkimą į MK IS;</w:t>
            </w:r>
          </w:p>
          <w:p w14:paraId="5CE5C605" w14:textId="77777777" w:rsidR="007A331D" w:rsidRPr="006D4D00" w:rsidRDefault="007A331D" w:rsidP="007A331D">
            <w:pPr>
              <w:pStyle w:val="Sraopastraipa"/>
              <w:numPr>
                <w:ilvl w:val="0"/>
                <w:numId w:val="29"/>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 xml:space="preserve">viešina pirkimo sutartį ir laimėjusio teikėjo pasiūlymą pagal </w:t>
            </w:r>
            <w:r>
              <w:rPr>
                <w:rFonts w:ascii="Times New Roman" w:hAnsi="Times New Roman"/>
                <w:sz w:val="24"/>
                <w:szCs w:val="24"/>
              </w:rPr>
              <w:t>V</w:t>
            </w:r>
            <w:r w:rsidRPr="006D4D00">
              <w:rPr>
                <w:rFonts w:ascii="Times New Roman" w:hAnsi="Times New Roman"/>
                <w:sz w:val="24"/>
                <w:szCs w:val="24"/>
              </w:rPr>
              <w:t>PĮ ir jį įgyvendinančiuose teisės aktuose numatytą tvarką.</w:t>
            </w:r>
          </w:p>
          <w:p w14:paraId="75EA8674" w14:textId="77777777" w:rsidR="007A331D" w:rsidRPr="006D4D00" w:rsidRDefault="007A331D" w:rsidP="00DE1D82">
            <w:pPr>
              <w:jc w:val="both"/>
            </w:pPr>
          </w:p>
          <w:p w14:paraId="41350BC6" w14:textId="77777777" w:rsidR="007A331D" w:rsidRPr="006D4D00" w:rsidRDefault="007A331D" w:rsidP="00DE1D82">
            <w:pPr>
              <w:jc w:val="both"/>
            </w:pPr>
            <w:r w:rsidRPr="006D4D00">
              <w:rPr>
                <w:u w:val="single"/>
              </w:rPr>
              <w:t>Sutarčių administratoriaus funkcijos ir atsakomybė</w:t>
            </w:r>
            <w:r w:rsidRPr="006D4D00">
              <w:t>:</w:t>
            </w:r>
          </w:p>
          <w:p w14:paraId="2B1179AE" w14:textId="77777777" w:rsidR="007A331D" w:rsidRPr="006D4D00" w:rsidRDefault="007A331D" w:rsidP="007A331D">
            <w:pPr>
              <w:pStyle w:val="Sraopastraipa"/>
              <w:numPr>
                <w:ilvl w:val="0"/>
                <w:numId w:val="30"/>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registruoja sudarytas viešojo pirkimo sutartis ir jų pakeitimus;</w:t>
            </w:r>
          </w:p>
          <w:p w14:paraId="5875DE61" w14:textId="77777777" w:rsidR="007A331D" w:rsidRPr="006D4D00" w:rsidRDefault="007A331D" w:rsidP="007A331D">
            <w:pPr>
              <w:pStyle w:val="Sraopastraipa"/>
              <w:numPr>
                <w:ilvl w:val="0"/>
                <w:numId w:val="30"/>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prižiūri ir saugo pasirašytų ir užregistruotų sutarčių ir jų pakeitimų originalus iki pirkimo sutarčių įvykdymo bei organizuoja šių dokumentų perdavimą į archyvą;</w:t>
            </w:r>
          </w:p>
          <w:p w14:paraId="3CE104BB" w14:textId="77777777" w:rsidR="007A331D" w:rsidRPr="006D4D00" w:rsidRDefault="007A331D" w:rsidP="007A331D">
            <w:pPr>
              <w:pStyle w:val="Sraopastraipa"/>
              <w:numPr>
                <w:ilvl w:val="0"/>
                <w:numId w:val="30"/>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lastRenderedPageBreak/>
              <w:t>atlieka sutarčių vykdymo prevencinę kontrolę: stebi, kad nebūtų išmokėta daugiau lėšų nei numatyta pirkimo sutartyje, kad mokėjimai būtų vykdomi laikantis jiems nustatytų terminų ir kitų pirkimo sutartyje nustatytų sąlygų.</w:t>
            </w:r>
          </w:p>
          <w:p w14:paraId="1F7F5D71" w14:textId="77777777" w:rsidR="007A331D" w:rsidRPr="006D4D00" w:rsidRDefault="007A331D" w:rsidP="00DE1D82">
            <w:pPr>
              <w:jc w:val="both"/>
            </w:pPr>
          </w:p>
          <w:p w14:paraId="743073EA" w14:textId="77777777" w:rsidR="007A331D" w:rsidRPr="006D4D00" w:rsidRDefault="007A331D" w:rsidP="00DE1D82">
            <w:pPr>
              <w:jc w:val="both"/>
            </w:pPr>
            <w:r w:rsidRPr="006D4D00">
              <w:rPr>
                <w:u w:val="single"/>
              </w:rPr>
              <w:t>Už sutarties vykdymą atsakingo asmens funkcijos ir atsakomybė</w:t>
            </w:r>
            <w:r w:rsidRPr="006D4D00">
              <w:t>:</w:t>
            </w:r>
          </w:p>
          <w:p w14:paraId="01DBDD3C" w14:textId="77777777" w:rsidR="007A331D" w:rsidRPr="006D4D00" w:rsidRDefault="007A331D" w:rsidP="007A331D">
            <w:pPr>
              <w:pStyle w:val="Sraopastraipa"/>
              <w:numPr>
                <w:ilvl w:val="0"/>
                <w:numId w:val="31"/>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prižiūri sudarytoje sutartyje numatytų įsipareigojimų vykdymą;</w:t>
            </w:r>
          </w:p>
          <w:p w14:paraId="6AC2F8C6" w14:textId="77777777" w:rsidR="007A331D" w:rsidRPr="006D4D00" w:rsidRDefault="007A331D" w:rsidP="007A331D">
            <w:pPr>
              <w:pStyle w:val="Sraopastraipa"/>
              <w:numPr>
                <w:ilvl w:val="0"/>
                <w:numId w:val="31"/>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prižiūri sutartyje nustatytų terminų laikymąsi;</w:t>
            </w:r>
          </w:p>
          <w:p w14:paraId="54CEA3B0" w14:textId="77777777" w:rsidR="007A331D" w:rsidRDefault="007A331D" w:rsidP="007A331D">
            <w:pPr>
              <w:pStyle w:val="Sraopastraipa"/>
              <w:numPr>
                <w:ilvl w:val="0"/>
                <w:numId w:val="31"/>
              </w:numPr>
              <w:tabs>
                <w:tab w:val="left" w:pos="318"/>
              </w:tabs>
              <w:spacing w:after="0" w:line="240" w:lineRule="auto"/>
              <w:ind w:left="0" w:firstLine="0"/>
              <w:jc w:val="both"/>
              <w:rPr>
                <w:rFonts w:ascii="Times New Roman" w:hAnsi="Times New Roman"/>
                <w:sz w:val="24"/>
                <w:szCs w:val="24"/>
              </w:rPr>
            </w:pPr>
            <w:r w:rsidRPr="006D4D00">
              <w:rPr>
                <w:rFonts w:ascii="Times New Roman" w:hAnsi="Times New Roman"/>
                <w:sz w:val="24"/>
                <w:szCs w:val="24"/>
              </w:rPr>
              <w:t>prižiūri pristatomų prekių, teikiamų paslaugų ir atliekamų darbų atitiktį sutartyje numatytiems kokybiniams ir kitiems reikalavimams;</w:t>
            </w:r>
          </w:p>
          <w:p w14:paraId="166A8D07" w14:textId="77777777" w:rsidR="007A331D" w:rsidRPr="00000186" w:rsidRDefault="007A331D" w:rsidP="007A331D">
            <w:pPr>
              <w:pStyle w:val="Sraopastraipa"/>
              <w:numPr>
                <w:ilvl w:val="0"/>
                <w:numId w:val="31"/>
              </w:numPr>
              <w:tabs>
                <w:tab w:val="left" w:pos="318"/>
              </w:tabs>
              <w:spacing w:after="0" w:line="240" w:lineRule="auto"/>
              <w:ind w:left="0" w:firstLine="0"/>
              <w:jc w:val="both"/>
              <w:rPr>
                <w:rFonts w:ascii="Times New Roman" w:hAnsi="Times New Roman"/>
                <w:sz w:val="24"/>
                <w:szCs w:val="24"/>
              </w:rPr>
            </w:pPr>
            <w:r w:rsidRPr="00000186">
              <w:rPr>
                <w:rFonts w:ascii="Times New Roman" w:hAnsi="Times New Roman"/>
                <w:sz w:val="24"/>
                <w:szCs w:val="24"/>
              </w:rPr>
              <w:t>esant poreikiui, inicijuoja ir teikia siūlymus dėl pirkimo sutarties pratęsimo, keitimo, nutraukimo, teisinių pasekmių tiekėjui, nevykdančiam arba netinkamai vykdančiam sutartyje nustatytus įsipareigojimus.</w:t>
            </w:r>
          </w:p>
        </w:tc>
        <w:tc>
          <w:tcPr>
            <w:tcW w:w="3118" w:type="dxa"/>
          </w:tcPr>
          <w:p w14:paraId="10B10336" w14:textId="77777777" w:rsidR="007A331D" w:rsidRPr="00327FD3" w:rsidRDefault="007A331D" w:rsidP="00DE1D82">
            <w:r w:rsidRPr="00327FD3">
              <w:lastRenderedPageBreak/>
              <w:t>Tikslinama atsižvelgiant į darbuotojų kaitą arba struktūrinius pokyčius</w:t>
            </w:r>
          </w:p>
        </w:tc>
      </w:tr>
      <w:tr w:rsidR="007A331D" w:rsidRPr="00A95B49" w14:paraId="0D85F906" w14:textId="77777777" w:rsidTr="00DE1D82">
        <w:tc>
          <w:tcPr>
            <w:tcW w:w="704" w:type="dxa"/>
          </w:tcPr>
          <w:p w14:paraId="11C403EF" w14:textId="77777777" w:rsidR="007A331D" w:rsidRPr="00A95B49" w:rsidRDefault="007A331D" w:rsidP="00DE1D82">
            <w:pPr>
              <w:rPr>
                <w:lang w:val="en-GB"/>
              </w:rPr>
            </w:pPr>
            <w:r>
              <w:rPr>
                <w:lang w:val="en-GB"/>
              </w:rPr>
              <w:lastRenderedPageBreak/>
              <w:t>25.4.</w:t>
            </w:r>
          </w:p>
        </w:tc>
        <w:tc>
          <w:tcPr>
            <w:tcW w:w="3118" w:type="dxa"/>
          </w:tcPr>
          <w:p w14:paraId="27D79C5A" w14:textId="77777777" w:rsidR="007A331D" w:rsidRPr="00615818" w:rsidRDefault="007A331D" w:rsidP="00DE1D82">
            <w:pPr>
              <w:rPr>
                <w:b/>
                <w:bCs/>
                <w:highlight w:val="yellow"/>
              </w:rPr>
            </w:pPr>
            <w:bookmarkStart w:id="8" w:name="_Hlk109292064"/>
            <w:r w:rsidRPr="00615818">
              <w:rPr>
                <w:b/>
                <w:bCs/>
              </w:rPr>
              <w:t>Privačių interesų ir nešališkumo deklaracijos, konfidencialumo pasižadėjimai</w:t>
            </w:r>
            <w:bookmarkEnd w:id="8"/>
          </w:p>
        </w:tc>
        <w:tc>
          <w:tcPr>
            <w:tcW w:w="7597" w:type="dxa"/>
          </w:tcPr>
          <w:p w14:paraId="1595E8D6" w14:textId="77777777" w:rsidR="007A331D" w:rsidRPr="00615818" w:rsidRDefault="007A331D" w:rsidP="00DE1D82">
            <w:pPr>
              <w:jc w:val="both"/>
            </w:pPr>
            <w:r w:rsidRPr="00615818">
              <w:rPr>
                <w:b/>
                <w:bCs/>
              </w:rPr>
              <w:t>Viešųjų pirkimų iniciatoriai</w:t>
            </w:r>
            <w:r w:rsidRPr="00615818">
              <w:t xml:space="preserve"> ir </w:t>
            </w:r>
            <w:r w:rsidRPr="00615818">
              <w:rPr>
                <w:b/>
                <w:bCs/>
              </w:rPr>
              <w:t>organizatoriai</w:t>
            </w:r>
            <w:r w:rsidRPr="00615818">
              <w:t>:</w:t>
            </w:r>
          </w:p>
          <w:p w14:paraId="33121FCD" w14:textId="77777777" w:rsidR="007A331D" w:rsidRPr="00615818"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615818">
              <w:rPr>
                <w:rFonts w:ascii="Times New Roman" w:hAnsi="Times New Roman"/>
                <w:sz w:val="24"/>
                <w:szCs w:val="24"/>
              </w:rPr>
              <w:t>vadovaujantis Lietuvos Respublikos viešųjų ir privačių interesų derinimo įstatymu, deklaruoja savo viešuosius interesus, užpildydami ir pateikdami privačių interesų deklaracijas VTEK svetainėje (</w:t>
            </w:r>
            <w:hyperlink r:id="rId11" w:history="1">
              <w:r w:rsidRPr="00615818">
                <w:rPr>
                  <w:rStyle w:val="Hipersaitas"/>
                  <w:rFonts w:ascii="Times New Roman" w:hAnsi="Times New Roman"/>
                  <w:sz w:val="24"/>
                  <w:szCs w:val="24"/>
                </w:rPr>
                <w:t>https://pinreg.vtek.lt</w:t>
              </w:r>
            </w:hyperlink>
            <w:r w:rsidRPr="00615818">
              <w:rPr>
                <w:rFonts w:ascii="Times New Roman" w:hAnsi="Times New Roman"/>
                <w:sz w:val="24"/>
                <w:szCs w:val="24"/>
              </w:rPr>
              <w:t xml:space="preserve">); </w:t>
            </w:r>
          </w:p>
          <w:p w14:paraId="595ACEF1" w14:textId="77777777" w:rsidR="007A331D" w:rsidRPr="00615818" w:rsidRDefault="007A331D" w:rsidP="007A331D">
            <w:pPr>
              <w:pStyle w:val="Sraopastraipa"/>
              <w:numPr>
                <w:ilvl w:val="0"/>
                <w:numId w:val="17"/>
              </w:numPr>
              <w:tabs>
                <w:tab w:val="left" w:pos="318"/>
              </w:tabs>
              <w:spacing w:after="0" w:line="240" w:lineRule="auto"/>
              <w:ind w:left="0" w:firstLine="0"/>
              <w:jc w:val="both"/>
              <w:rPr>
                <w:rFonts w:ascii="Times New Roman" w:hAnsi="Times New Roman"/>
                <w:sz w:val="24"/>
                <w:szCs w:val="24"/>
              </w:rPr>
            </w:pPr>
            <w:r w:rsidRPr="00615818">
              <w:rPr>
                <w:rFonts w:ascii="Times New Roman" w:hAnsi="Times New Roman"/>
                <w:sz w:val="24"/>
                <w:szCs w:val="24"/>
              </w:rPr>
              <w:t>užpildo ir pasirašo konfidencialumo pasižadėjim</w:t>
            </w:r>
            <w:r>
              <w:rPr>
                <w:rFonts w:ascii="Times New Roman" w:hAnsi="Times New Roman"/>
                <w:sz w:val="24"/>
                <w:szCs w:val="24"/>
              </w:rPr>
              <w:t>us</w:t>
            </w:r>
            <w:r w:rsidRPr="00615818">
              <w:rPr>
                <w:rFonts w:ascii="Times New Roman" w:hAnsi="Times New Roman"/>
                <w:sz w:val="24"/>
                <w:szCs w:val="24"/>
              </w:rPr>
              <w:t>.</w:t>
            </w:r>
          </w:p>
          <w:p w14:paraId="0BC1DABB" w14:textId="77777777" w:rsidR="007A331D" w:rsidRPr="00615818" w:rsidRDefault="007A331D" w:rsidP="00DE1D82">
            <w:pPr>
              <w:jc w:val="both"/>
            </w:pPr>
          </w:p>
          <w:p w14:paraId="26F0EFFB" w14:textId="77777777" w:rsidR="007A331D" w:rsidRPr="00615818" w:rsidRDefault="007A331D" w:rsidP="00DE1D82">
            <w:pPr>
              <w:jc w:val="both"/>
            </w:pPr>
            <w:r w:rsidRPr="00615818">
              <w:t>Nešališkumo deklaracij</w:t>
            </w:r>
            <w:r>
              <w:t>as</w:t>
            </w:r>
            <w:r w:rsidRPr="00615818">
              <w:t xml:space="preserve"> </w:t>
            </w:r>
            <w:r w:rsidRPr="003962CF">
              <w:t>privalo užpildyti ir pasirašyti</w:t>
            </w:r>
            <w:r w:rsidRPr="00615818">
              <w:t xml:space="preserve"> </w:t>
            </w:r>
            <w:r w:rsidRPr="00615818">
              <w:rPr>
                <w:u w:val="single"/>
              </w:rPr>
              <w:t>tik tie asmenys, kuriems pagal Viešųjų ir privačių interesų derinimo įstatymą netaikoma prievolė deklaruoti privačių interesų</w:t>
            </w:r>
            <w:r w:rsidRPr="00615818">
              <w:t>.</w:t>
            </w:r>
          </w:p>
        </w:tc>
        <w:tc>
          <w:tcPr>
            <w:tcW w:w="3118" w:type="dxa"/>
          </w:tcPr>
          <w:p w14:paraId="043344EE" w14:textId="77777777" w:rsidR="007A331D" w:rsidRPr="00615818" w:rsidRDefault="007A331D" w:rsidP="00DE1D82">
            <w:r w:rsidRPr="00615818">
              <w:t>Ne vėliau kaip iki dalyvavimo pirkimo procedūrose pradžios. Atsiradus naujiems duomenims ar privatiems interesams, deklaracija turi būti patikslinta per 30 kalendorinių dienų.</w:t>
            </w:r>
          </w:p>
          <w:p w14:paraId="3DE822A5" w14:textId="77777777" w:rsidR="007A331D" w:rsidRPr="00615818" w:rsidRDefault="007A331D" w:rsidP="00DE1D82">
            <w:r w:rsidRPr="00615818">
              <w:t xml:space="preserve">Viešųjų pirkimų proceso </w:t>
            </w:r>
            <w:r w:rsidRPr="00615818">
              <w:rPr>
                <w:rFonts w:eastAsia="Calibri"/>
              </w:rPr>
              <w:t>administratorius 1 kartą per metus patikrina duomenų atitikimą</w:t>
            </w:r>
            <w:r>
              <w:rPr>
                <w:rFonts w:eastAsia="Calibri"/>
              </w:rPr>
              <w:t>.</w:t>
            </w:r>
          </w:p>
        </w:tc>
      </w:tr>
      <w:tr w:rsidR="007A331D" w:rsidRPr="00A95B49" w14:paraId="0ED32B21" w14:textId="77777777" w:rsidTr="00DE1D82">
        <w:tc>
          <w:tcPr>
            <w:tcW w:w="704" w:type="dxa"/>
          </w:tcPr>
          <w:p w14:paraId="67AF0FED" w14:textId="77777777" w:rsidR="007A331D" w:rsidRPr="00A95B49" w:rsidRDefault="007A331D" w:rsidP="00DE1D82">
            <w:pPr>
              <w:rPr>
                <w:lang w:val="en-GB"/>
              </w:rPr>
            </w:pPr>
            <w:r>
              <w:rPr>
                <w:lang w:val="en-GB"/>
              </w:rPr>
              <w:t>25.5.</w:t>
            </w:r>
          </w:p>
        </w:tc>
        <w:tc>
          <w:tcPr>
            <w:tcW w:w="3118" w:type="dxa"/>
          </w:tcPr>
          <w:p w14:paraId="4202F281" w14:textId="77777777" w:rsidR="007A331D" w:rsidRPr="00615818" w:rsidRDefault="007A331D" w:rsidP="00DE1D82">
            <w:pPr>
              <w:rPr>
                <w:b/>
                <w:bCs/>
                <w:highlight w:val="yellow"/>
              </w:rPr>
            </w:pPr>
            <w:r w:rsidRPr="00615818">
              <w:rPr>
                <w:b/>
                <w:bCs/>
              </w:rPr>
              <w:t>Paskyrų sukūrimas ir tvarkymas informacinėse sistemose</w:t>
            </w:r>
          </w:p>
        </w:tc>
        <w:tc>
          <w:tcPr>
            <w:tcW w:w="7597" w:type="dxa"/>
          </w:tcPr>
          <w:p w14:paraId="061E1EED" w14:textId="7DD23CFF" w:rsidR="007A331D" w:rsidRPr="00615818" w:rsidRDefault="007A331D" w:rsidP="00DE1D82">
            <w:pPr>
              <w:jc w:val="both"/>
            </w:pPr>
            <w:r w:rsidRPr="003962CF">
              <w:rPr>
                <w:b/>
                <w:bCs/>
              </w:rPr>
              <w:t>Viešųjų pirkimų proceso administratorius</w:t>
            </w:r>
            <w:r w:rsidRPr="003962CF">
              <w:t xml:space="preserve"> sukuria paskyras viešųjų pirkimų vykdymui reikalingose informacinėse sistemose (CVP IS, MK IS, CPO LT elektroniniame kataloge</w:t>
            </w:r>
            <w:r w:rsidRPr="00615818">
              <w:t xml:space="preserve">, </w:t>
            </w:r>
            <w:r w:rsidR="002B5741" w:rsidRPr="002B5741">
              <w:t xml:space="preserve">„E. pristatymas“ </w:t>
            </w:r>
            <w:r w:rsidR="002B5741">
              <w:t xml:space="preserve">ir </w:t>
            </w:r>
            <w:r w:rsidRPr="00615818">
              <w:t>„E. sąskaita“), jose registruoja naudotojus ir suteikia jiems roles pagal vykdomas funkcijas.</w:t>
            </w:r>
          </w:p>
        </w:tc>
        <w:tc>
          <w:tcPr>
            <w:tcW w:w="3118" w:type="dxa"/>
          </w:tcPr>
          <w:p w14:paraId="4C951854" w14:textId="77777777" w:rsidR="007A331D" w:rsidRPr="00615818" w:rsidRDefault="007A331D" w:rsidP="00DE1D82">
            <w:r w:rsidRPr="00615818">
              <w:t>Atsiradus poreikiui</w:t>
            </w:r>
          </w:p>
        </w:tc>
      </w:tr>
      <w:tr w:rsidR="007A331D" w:rsidRPr="00A95B49" w14:paraId="317CB947" w14:textId="77777777" w:rsidTr="00DE1D82">
        <w:trPr>
          <w:trHeight w:val="454"/>
        </w:trPr>
        <w:tc>
          <w:tcPr>
            <w:tcW w:w="14537" w:type="dxa"/>
            <w:gridSpan w:val="4"/>
            <w:shd w:val="clear" w:color="auto" w:fill="D9D9D9" w:themeFill="background1" w:themeFillShade="D9"/>
            <w:vAlign w:val="center"/>
          </w:tcPr>
          <w:p w14:paraId="562A57F2" w14:textId="77777777" w:rsidR="007A331D" w:rsidRPr="003628DB" w:rsidRDefault="007A331D" w:rsidP="00DE1D82">
            <w:pPr>
              <w:rPr>
                <w:b/>
                <w:bCs/>
              </w:rPr>
            </w:pPr>
            <w:r w:rsidRPr="003628DB">
              <w:rPr>
                <w:b/>
                <w:bCs/>
              </w:rPr>
              <w:t>26. Pirkimų planavimas</w:t>
            </w:r>
          </w:p>
        </w:tc>
      </w:tr>
      <w:tr w:rsidR="007A331D" w:rsidRPr="00A95B49" w14:paraId="5D061BB8" w14:textId="77777777" w:rsidTr="00DE1D82">
        <w:tc>
          <w:tcPr>
            <w:tcW w:w="704" w:type="dxa"/>
          </w:tcPr>
          <w:p w14:paraId="18DCB4E2" w14:textId="77777777" w:rsidR="007A331D" w:rsidRPr="00A95B49" w:rsidRDefault="007A331D" w:rsidP="00DE1D82">
            <w:pPr>
              <w:rPr>
                <w:lang w:val="en-GB"/>
              </w:rPr>
            </w:pPr>
            <w:bookmarkStart w:id="9" w:name="_Hlk155770106"/>
            <w:r>
              <w:rPr>
                <w:lang w:val="en-GB"/>
              </w:rPr>
              <w:t>26.1.</w:t>
            </w:r>
          </w:p>
        </w:tc>
        <w:tc>
          <w:tcPr>
            <w:tcW w:w="3118" w:type="dxa"/>
          </w:tcPr>
          <w:p w14:paraId="6613FEA4" w14:textId="77777777" w:rsidR="007A331D" w:rsidRPr="0070543F" w:rsidRDefault="007A331D" w:rsidP="00DE1D82">
            <w:pPr>
              <w:rPr>
                <w:b/>
                <w:bCs/>
                <w:highlight w:val="yellow"/>
              </w:rPr>
            </w:pPr>
            <w:r w:rsidRPr="0070543F">
              <w:rPr>
                <w:b/>
                <w:bCs/>
              </w:rPr>
              <w:t>Pirkimų poreikio nustatymas</w:t>
            </w:r>
          </w:p>
        </w:tc>
        <w:tc>
          <w:tcPr>
            <w:tcW w:w="7597" w:type="dxa"/>
          </w:tcPr>
          <w:p w14:paraId="281CD0CA" w14:textId="560E39DA" w:rsidR="007A331D" w:rsidRPr="0070543F" w:rsidRDefault="007A331D" w:rsidP="00DE1D82">
            <w:pPr>
              <w:jc w:val="both"/>
            </w:pPr>
            <w:r w:rsidRPr="0070543F">
              <w:rPr>
                <w:b/>
                <w:bCs/>
              </w:rPr>
              <w:t>Vieš</w:t>
            </w:r>
            <w:r>
              <w:rPr>
                <w:b/>
                <w:bCs/>
              </w:rPr>
              <w:t>ojo</w:t>
            </w:r>
            <w:r w:rsidRPr="0070543F">
              <w:rPr>
                <w:b/>
                <w:bCs/>
              </w:rPr>
              <w:t xml:space="preserve"> pirkim</w:t>
            </w:r>
            <w:r>
              <w:rPr>
                <w:b/>
                <w:bCs/>
              </w:rPr>
              <w:t>o</w:t>
            </w:r>
            <w:r w:rsidRPr="0070543F">
              <w:rPr>
                <w:b/>
                <w:bCs/>
              </w:rPr>
              <w:t xml:space="preserve"> iniciatorius</w:t>
            </w:r>
            <w:r w:rsidRPr="0070543F">
              <w:t xml:space="preserve">, atsižvelgdamas į planuojamą kitų metų biudžetą, nustato savo srities reikalingų prekių, </w:t>
            </w:r>
            <w:r w:rsidRPr="00A03FA4">
              <w:t xml:space="preserve">paslaugų ar darbų poreikį kitiems metams ir jį derina </w:t>
            </w:r>
            <w:r w:rsidRPr="00A03FA4">
              <w:rPr>
                <w:b/>
                <w:bCs/>
              </w:rPr>
              <w:t>su apskaitą tvarkančiu asmeniu</w:t>
            </w:r>
            <w:r w:rsidRPr="00A03FA4">
              <w:t xml:space="preserve"> ir </w:t>
            </w:r>
            <w:r w:rsidRPr="00A03FA4">
              <w:rPr>
                <w:b/>
                <w:bCs/>
              </w:rPr>
              <w:t>viešųjų pirkimų proceso administratoriumi</w:t>
            </w:r>
            <w:r w:rsidRPr="00A03FA4">
              <w:t>. Jei</w:t>
            </w:r>
            <w:r w:rsidR="007C1EF4">
              <w:t>gu</w:t>
            </w:r>
            <w:r w:rsidRPr="00A03FA4">
              <w:t xml:space="preserve"> Perkančioji organizacija turi </w:t>
            </w:r>
            <w:r w:rsidRPr="00A03FA4">
              <w:lastRenderedPageBreak/>
              <w:t>kelis padalinius ar filialus, padalinio ar filialo reikmės papildomai derinamos su to padalinio ar filialo vadovu.</w:t>
            </w:r>
          </w:p>
          <w:p w14:paraId="7482AED8" w14:textId="77777777" w:rsidR="007A331D" w:rsidRPr="0070543F" w:rsidRDefault="007A331D" w:rsidP="00DE1D82">
            <w:pPr>
              <w:jc w:val="both"/>
            </w:pPr>
            <w:r w:rsidRPr="0070543F">
              <w:t>Informaciją apie suderintą pirkimų poreikį vieš</w:t>
            </w:r>
            <w:r>
              <w:t>ojo</w:t>
            </w:r>
            <w:r w:rsidRPr="0070543F">
              <w:t xml:space="preserve"> pirkim</w:t>
            </w:r>
            <w:r>
              <w:t>o</w:t>
            </w:r>
            <w:r w:rsidRPr="0070543F">
              <w:t xml:space="preserve"> iniciatorius pateikia viešųjų pirkimų proceso administratoriui žodžiu, ele</w:t>
            </w:r>
            <w:r>
              <w:t>k</w:t>
            </w:r>
            <w:r w:rsidRPr="0070543F">
              <w:t>troniniu paštu arba kitu abiem dalyviams priimtinu būdu.</w:t>
            </w:r>
          </w:p>
          <w:p w14:paraId="547A9006" w14:textId="57DDB39D" w:rsidR="007A331D" w:rsidRPr="0070543F" w:rsidRDefault="007A331D" w:rsidP="00DE1D82">
            <w:pPr>
              <w:jc w:val="both"/>
            </w:pPr>
            <w:r w:rsidRPr="0070543F">
              <w:t xml:space="preserve">Rekomenduojama naudoti MK IS </w:t>
            </w:r>
            <w:r w:rsidR="0054230F">
              <w:t>skiltyje</w:t>
            </w:r>
            <w:r w:rsidR="0054230F" w:rsidRPr="0070543F">
              <w:t xml:space="preserve"> </w:t>
            </w:r>
            <w:r w:rsidR="0054230F">
              <w:rPr>
                <w:i/>
                <w:iCs/>
              </w:rPr>
              <w:t>Veiklos dokumentai</w:t>
            </w:r>
            <w:r w:rsidRPr="0070543F">
              <w:t xml:space="preserve"> paskelbtą </w:t>
            </w:r>
            <w:r w:rsidR="00C6508F">
              <w:t xml:space="preserve">pavyzdinę </w:t>
            </w:r>
            <w:r w:rsidRPr="0070543F">
              <w:t>pirkimų plano formą arba pateikti šią informaciją:</w:t>
            </w:r>
          </w:p>
          <w:p w14:paraId="7CF4243F"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pirkimo BVPŽ kodas;</w:t>
            </w:r>
          </w:p>
          <w:p w14:paraId="3D1F7E92"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pirkimo objekto pavadinimas;</w:t>
            </w:r>
          </w:p>
          <w:p w14:paraId="7C478046"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numatoma pirkimo vertė be PVM;</w:t>
            </w:r>
          </w:p>
          <w:p w14:paraId="5E110A71"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pirkimo sutarties data ir trukmė;</w:t>
            </w:r>
          </w:p>
          <w:p w14:paraId="4ECA8B8F"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viešojo pirkimo iniciatoriaus vardas ir pavardė;</w:t>
            </w:r>
          </w:p>
          <w:p w14:paraId="4B58C61D" w14:textId="77777777" w:rsidR="007A331D" w:rsidRPr="0070543F" w:rsidRDefault="007A331D" w:rsidP="007A331D">
            <w:pPr>
              <w:pStyle w:val="Sraopastraipa"/>
              <w:numPr>
                <w:ilvl w:val="0"/>
                <w:numId w:val="18"/>
              </w:numPr>
              <w:tabs>
                <w:tab w:val="left" w:pos="318"/>
              </w:tabs>
              <w:spacing w:after="0" w:line="240" w:lineRule="auto"/>
              <w:ind w:left="0" w:firstLine="0"/>
              <w:jc w:val="both"/>
              <w:rPr>
                <w:rFonts w:ascii="Times New Roman" w:hAnsi="Times New Roman"/>
                <w:sz w:val="24"/>
                <w:szCs w:val="24"/>
              </w:rPr>
            </w:pPr>
            <w:r w:rsidRPr="0070543F">
              <w:rPr>
                <w:rFonts w:ascii="Times New Roman" w:hAnsi="Times New Roman"/>
                <w:sz w:val="24"/>
                <w:szCs w:val="24"/>
              </w:rPr>
              <w:t>viešojo pirkimo organizatoriaus vardas ir pavardė;</w:t>
            </w:r>
          </w:p>
          <w:p w14:paraId="27B52638" w14:textId="77777777" w:rsidR="007A331D" w:rsidRPr="0070543F" w:rsidRDefault="007A331D" w:rsidP="007A331D">
            <w:pPr>
              <w:pStyle w:val="Sraopastraipa"/>
              <w:numPr>
                <w:ilvl w:val="0"/>
                <w:numId w:val="18"/>
              </w:numPr>
              <w:tabs>
                <w:tab w:val="left" w:pos="318"/>
              </w:tabs>
              <w:spacing w:after="0" w:line="240" w:lineRule="auto"/>
              <w:ind w:left="0" w:firstLine="0"/>
              <w:jc w:val="both"/>
            </w:pPr>
            <w:r w:rsidRPr="0070543F">
              <w:rPr>
                <w:rFonts w:ascii="Times New Roman" w:hAnsi="Times New Roman"/>
                <w:sz w:val="24"/>
                <w:szCs w:val="24"/>
              </w:rPr>
              <w:t>kita reikalinga informacija.</w:t>
            </w:r>
          </w:p>
        </w:tc>
        <w:tc>
          <w:tcPr>
            <w:tcW w:w="3118" w:type="dxa"/>
          </w:tcPr>
          <w:p w14:paraId="6B880A75" w14:textId="5419A3DE" w:rsidR="007A331D" w:rsidRPr="0070543F" w:rsidRDefault="007A331D" w:rsidP="00DE1D82">
            <w:r w:rsidRPr="0070543F">
              <w:lastRenderedPageBreak/>
              <w:t xml:space="preserve">Iki lapkričio 15 d. </w:t>
            </w:r>
          </w:p>
        </w:tc>
      </w:tr>
      <w:bookmarkEnd w:id="9"/>
      <w:tr w:rsidR="007A331D" w:rsidRPr="00A95B49" w14:paraId="7630FCA7" w14:textId="77777777" w:rsidTr="00DE1D82">
        <w:tc>
          <w:tcPr>
            <w:tcW w:w="704" w:type="dxa"/>
          </w:tcPr>
          <w:p w14:paraId="4E624D5E" w14:textId="77777777" w:rsidR="007A331D" w:rsidRDefault="007A331D" w:rsidP="00DE1D82">
            <w:pPr>
              <w:rPr>
                <w:lang w:val="en-GB"/>
              </w:rPr>
            </w:pPr>
            <w:r>
              <w:rPr>
                <w:lang w:val="en-GB"/>
              </w:rPr>
              <w:t>26.2.</w:t>
            </w:r>
          </w:p>
        </w:tc>
        <w:tc>
          <w:tcPr>
            <w:tcW w:w="3118" w:type="dxa"/>
          </w:tcPr>
          <w:p w14:paraId="2C3EDBBA" w14:textId="77777777" w:rsidR="007A331D" w:rsidRPr="00585BED" w:rsidRDefault="007A331D" w:rsidP="00DE1D82">
            <w:pPr>
              <w:rPr>
                <w:b/>
                <w:bCs/>
                <w:highlight w:val="yellow"/>
              </w:rPr>
            </w:pPr>
            <w:r w:rsidRPr="00585BED">
              <w:rPr>
                <w:b/>
                <w:bCs/>
              </w:rPr>
              <w:t>Metinio pirkimų plano rengimas</w:t>
            </w:r>
          </w:p>
        </w:tc>
        <w:tc>
          <w:tcPr>
            <w:tcW w:w="7597" w:type="dxa"/>
          </w:tcPr>
          <w:p w14:paraId="02803A7A" w14:textId="77777777" w:rsidR="007A331D" w:rsidRPr="0070543F" w:rsidRDefault="007A331D" w:rsidP="00DE1D82">
            <w:pPr>
              <w:jc w:val="both"/>
            </w:pPr>
            <w:r w:rsidRPr="0070543F">
              <w:rPr>
                <w:b/>
                <w:bCs/>
              </w:rPr>
              <w:t>Viešųjų pirkimų proceso administratorius</w:t>
            </w:r>
            <w:r w:rsidRPr="0070543F">
              <w:t xml:space="preserve">, atsižvelgdamas į viešųjų pirkimų iniciatorių pateiktą suderintą pirkimų poreikį, parengia metinio pirkimų plano projektą. Pirkimų plano projektas rengiamas (arba įkeliamas) ir </w:t>
            </w:r>
            <w:r>
              <w:t xml:space="preserve">koreguojamas </w:t>
            </w:r>
            <w:r w:rsidRPr="0070543F">
              <w:t>MK IS.</w:t>
            </w:r>
          </w:p>
        </w:tc>
        <w:tc>
          <w:tcPr>
            <w:tcW w:w="3118" w:type="dxa"/>
          </w:tcPr>
          <w:p w14:paraId="0C500DE0" w14:textId="562080E2" w:rsidR="007A331D" w:rsidRPr="0070543F" w:rsidRDefault="007A331D" w:rsidP="00DE1D82">
            <w:r w:rsidRPr="0070543F">
              <w:t xml:space="preserve">Iki gruodžio 1 d. </w:t>
            </w:r>
          </w:p>
        </w:tc>
      </w:tr>
      <w:tr w:rsidR="007A331D" w:rsidRPr="00A95B49" w14:paraId="6815F879" w14:textId="77777777" w:rsidTr="00DE1D82">
        <w:tc>
          <w:tcPr>
            <w:tcW w:w="704" w:type="dxa"/>
          </w:tcPr>
          <w:p w14:paraId="50597EEE" w14:textId="77777777" w:rsidR="007A331D" w:rsidRDefault="007A331D" w:rsidP="00DE1D82">
            <w:pPr>
              <w:rPr>
                <w:lang w:val="en-GB"/>
              </w:rPr>
            </w:pPr>
            <w:r>
              <w:rPr>
                <w:lang w:val="en-GB"/>
              </w:rPr>
              <w:t>26.3.</w:t>
            </w:r>
          </w:p>
        </w:tc>
        <w:tc>
          <w:tcPr>
            <w:tcW w:w="3118" w:type="dxa"/>
          </w:tcPr>
          <w:p w14:paraId="14674D26" w14:textId="77777777" w:rsidR="007A331D" w:rsidRPr="00585BED" w:rsidRDefault="007A331D" w:rsidP="00DE1D82">
            <w:pPr>
              <w:rPr>
                <w:b/>
                <w:bCs/>
                <w:highlight w:val="yellow"/>
              </w:rPr>
            </w:pPr>
            <w:r w:rsidRPr="00585BED">
              <w:rPr>
                <w:b/>
                <w:bCs/>
              </w:rPr>
              <w:t>Metinio pirkimų plano tvirtinimas</w:t>
            </w:r>
          </w:p>
        </w:tc>
        <w:tc>
          <w:tcPr>
            <w:tcW w:w="7597" w:type="dxa"/>
          </w:tcPr>
          <w:p w14:paraId="5A0778BB" w14:textId="77777777" w:rsidR="007A331D" w:rsidRPr="00DE3920" w:rsidRDefault="007A331D" w:rsidP="00DE1D82">
            <w:pPr>
              <w:jc w:val="both"/>
            </w:pPr>
            <w:r>
              <w:rPr>
                <w:b/>
                <w:bCs/>
              </w:rPr>
              <w:t>V</w:t>
            </w:r>
            <w:r w:rsidRPr="00DE3920">
              <w:rPr>
                <w:b/>
                <w:bCs/>
              </w:rPr>
              <w:t>adovas</w:t>
            </w:r>
            <w:r w:rsidRPr="00DE3920">
              <w:t xml:space="preserve"> įsakymu tvirtina metinį pirkimų planą. Tuo pačiu įsakymu vadovas patvirtina ir užduotis viešųjų pirkimų iniciatoriams ir organizatoriams vykdyti jiems pavestas funkcijas atliekant pirkimų plane numatytus pirkimus.</w:t>
            </w:r>
          </w:p>
          <w:p w14:paraId="6BAF742C" w14:textId="77777777" w:rsidR="007A331D" w:rsidRPr="00DE3920" w:rsidRDefault="007A331D" w:rsidP="00DE1D82">
            <w:pPr>
              <w:jc w:val="both"/>
            </w:pPr>
            <w:r>
              <w:t>V</w:t>
            </w:r>
            <w:r w:rsidRPr="00DE3920">
              <w:t xml:space="preserve">adovui pasirašius įsakymą dėl </w:t>
            </w:r>
            <w:r>
              <w:t xml:space="preserve">metinio </w:t>
            </w:r>
            <w:r w:rsidRPr="00DE3920">
              <w:t xml:space="preserve">pirkimų plano patvirtinimo, </w:t>
            </w:r>
            <w:r w:rsidRPr="00DE3920">
              <w:rPr>
                <w:b/>
                <w:bCs/>
              </w:rPr>
              <w:t xml:space="preserve">viešųjų pirkimų proceso administratorius </w:t>
            </w:r>
            <w:r w:rsidRPr="00DE3920">
              <w:t>dokumento patvirtinimo datą ir registracijos numerį suveda į MK IS.</w:t>
            </w:r>
          </w:p>
          <w:p w14:paraId="4508BECF" w14:textId="174AB21E" w:rsidR="007A331D" w:rsidRPr="00DE3920" w:rsidRDefault="007A331D" w:rsidP="00DE1D82">
            <w:pPr>
              <w:jc w:val="both"/>
            </w:pPr>
            <w:r w:rsidRPr="00F075B3">
              <w:t xml:space="preserve">Visa į MK IS suvesta informacija apie planuojamus pirkimus </w:t>
            </w:r>
            <w:r w:rsidR="00963769" w:rsidRPr="00F075B3">
              <w:t xml:space="preserve">yra matoma </w:t>
            </w:r>
            <w:r w:rsidRPr="00F075B3">
              <w:t>Savivaldybės CPO.</w:t>
            </w:r>
          </w:p>
        </w:tc>
        <w:tc>
          <w:tcPr>
            <w:tcW w:w="3118" w:type="dxa"/>
          </w:tcPr>
          <w:p w14:paraId="7B8CEABB" w14:textId="5681681C" w:rsidR="007A331D" w:rsidRPr="00DE3920" w:rsidRDefault="007A331D" w:rsidP="00DE1D82">
            <w:r w:rsidRPr="00DE3920">
              <w:t>Iki gruodžio 1 d.</w:t>
            </w:r>
          </w:p>
        </w:tc>
      </w:tr>
      <w:tr w:rsidR="007A331D" w:rsidRPr="00A95B49" w14:paraId="444A40B3" w14:textId="77777777" w:rsidTr="00DE1D82">
        <w:tc>
          <w:tcPr>
            <w:tcW w:w="704" w:type="dxa"/>
          </w:tcPr>
          <w:p w14:paraId="2DEA3391" w14:textId="77777777" w:rsidR="007A331D" w:rsidRDefault="007A331D" w:rsidP="00DE1D82">
            <w:pPr>
              <w:rPr>
                <w:lang w:val="en-GB"/>
              </w:rPr>
            </w:pPr>
            <w:r>
              <w:rPr>
                <w:lang w:val="en-GB"/>
              </w:rPr>
              <w:t>26.4.</w:t>
            </w:r>
          </w:p>
        </w:tc>
        <w:tc>
          <w:tcPr>
            <w:tcW w:w="3118" w:type="dxa"/>
          </w:tcPr>
          <w:p w14:paraId="0CC913F3" w14:textId="77777777" w:rsidR="007A331D" w:rsidRPr="00CA6D14" w:rsidRDefault="007A331D" w:rsidP="00DE1D82">
            <w:pPr>
              <w:rPr>
                <w:b/>
                <w:bCs/>
                <w:highlight w:val="yellow"/>
              </w:rPr>
            </w:pPr>
            <w:r w:rsidRPr="00CA6D14">
              <w:rPr>
                <w:b/>
                <w:bCs/>
              </w:rPr>
              <w:t>Pirkimų suvestinės viešinimas</w:t>
            </w:r>
          </w:p>
        </w:tc>
        <w:tc>
          <w:tcPr>
            <w:tcW w:w="7597" w:type="dxa"/>
          </w:tcPr>
          <w:p w14:paraId="190F15B1" w14:textId="77777777" w:rsidR="007A331D" w:rsidRPr="00585BED" w:rsidRDefault="007A331D" w:rsidP="00DE1D82">
            <w:pPr>
              <w:jc w:val="both"/>
            </w:pPr>
            <w:r w:rsidRPr="00A95B49">
              <w:t>Vadovaudamasis patvirtintu metini</w:t>
            </w:r>
            <w:r>
              <w:t>u</w:t>
            </w:r>
            <w:r w:rsidRPr="00A95B49">
              <w:t xml:space="preserve"> pirkimų planu ir Informacijos viešinimo Centrinėje viešųjų pirkimų informacinėje sistemoje tvarkos apraše nustatyta tvarka, </w:t>
            </w:r>
            <w:r w:rsidRPr="00585BED">
              <w:rPr>
                <w:b/>
                <w:bCs/>
              </w:rPr>
              <w:t>viešųjų pirkimų proceso administratorius</w:t>
            </w:r>
            <w:r w:rsidRPr="00A95B49">
              <w:rPr>
                <w:b/>
                <w:bCs/>
              </w:rPr>
              <w:t xml:space="preserve"> </w:t>
            </w:r>
            <w:r w:rsidRPr="00A95B49">
              <w:t>paskelbia planuojamų atlikti pirkimų suvestinę CVP IS.</w:t>
            </w:r>
          </w:p>
        </w:tc>
        <w:tc>
          <w:tcPr>
            <w:tcW w:w="3118" w:type="dxa"/>
          </w:tcPr>
          <w:p w14:paraId="72BFD48E" w14:textId="77777777" w:rsidR="007A331D" w:rsidRPr="00585BED" w:rsidRDefault="007A331D" w:rsidP="00DE1D82">
            <w:r w:rsidRPr="00585BED">
              <w:t>Iki kovo 15 d.</w:t>
            </w:r>
          </w:p>
        </w:tc>
      </w:tr>
      <w:tr w:rsidR="007A331D" w:rsidRPr="00A95B49" w14:paraId="0A07760F" w14:textId="77777777" w:rsidTr="00DE1D82">
        <w:tc>
          <w:tcPr>
            <w:tcW w:w="704" w:type="dxa"/>
          </w:tcPr>
          <w:p w14:paraId="6FA0E944" w14:textId="77777777" w:rsidR="007A331D" w:rsidRDefault="007A331D" w:rsidP="00DE1D82">
            <w:pPr>
              <w:rPr>
                <w:lang w:val="en-GB"/>
              </w:rPr>
            </w:pPr>
            <w:r>
              <w:rPr>
                <w:lang w:val="en-GB"/>
              </w:rPr>
              <w:t>26.5.</w:t>
            </w:r>
          </w:p>
        </w:tc>
        <w:tc>
          <w:tcPr>
            <w:tcW w:w="3118" w:type="dxa"/>
          </w:tcPr>
          <w:p w14:paraId="0B21D888" w14:textId="5B65C86B" w:rsidR="007A331D" w:rsidRPr="00CA6D14" w:rsidRDefault="00871760" w:rsidP="00DE1D82">
            <w:pPr>
              <w:rPr>
                <w:b/>
                <w:bCs/>
                <w:highlight w:val="yellow"/>
              </w:rPr>
            </w:pPr>
            <w:r>
              <w:rPr>
                <w:b/>
                <w:bCs/>
              </w:rPr>
              <w:t>Metinio p</w:t>
            </w:r>
            <w:r w:rsidR="007A331D" w:rsidRPr="00CA6D14">
              <w:rPr>
                <w:b/>
                <w:bCs/>
              </w:rPr>
              <w:t>irkimų plano ir pirkimų suvestinės keitimas</w:t>
            </w:r>
          </w:p>
        </w:tc>
        <w:tc>
          <w:tcPr>
            <w:tcW w:w="7597" w:type="dxa"/>
          </w:tcPr>
          <w:p w14:paraId="2C7C9294" w14:textId="724297A6" w:rsidR="007A331D" w:rsidRPr="00CA6D14" w:rsidRDefault="007A331D" w:rsidP="00DE1D82">
            <w:pPr>
              <w:jc w:val="both"/>
            </w:pPr>
            <w:r w:rsidRPr="00CA6D14">
              <w:t xml:space="preserve">Einamaisiais kalendoriniais metais pasikeitus prekių, paslaugų ar darbų poreikiui, </w:t>
            </w:r>
            <w:r w:rsidRPr="00CA6D14">
              <w:rPr>
                <w:b/>
                <w:bCs/>
              </w:rPr>
              <w:t>viešojo pirkimo iniciatorius</w:t>
            </w:r>
            <w:r w:rsidRPr="00CA6D14">
              <w:t xml:space="preserve"> apie tai informuoja viešųjų pirkimų proceso administratorių ir </w:t>
            </w:r>
            <w:r w:rsidRPr="00587C15">
              <w:t>apskaitą tvarkantį asmenį ir su jais derina pirkimų plano pakeitimus. Jei</w:t>
            </w:r>
            <w:r w:rsidR="007C1EF4">
              <w:t>gu</w:t>
            </w:r>
            <w:r w:rsidRPr="00587C15">
              <w:t xml:space="preserve"> Perkančioji organizacija turi kelis</w:t>
            </w:r>
            <w:r w:rsidRPr="00CA6D14">
              <w:t xml:space="preserve"> padalinius ar </w:t>
            </w:r>
            <w:r w:rsidRPr="00CA6D14">
              <w:lastRenderedPageBreak/>
              <w:t>filialus, padalinio ar filialo plano pakeitimai papildomai derinami su to padalinio ar filialo vadovu.</w:t>
            </w:r>
          </w:p>
          <w:p w14:paraId="421001F2" w14:textId="77777777" w:rsidR="007A331D" w:rsidRPr="003962CF" w:rsidRDefault="007A331D" w:rsidP="00DE1D82">
            <w:pPr>
              <w:jc w:val="both"/>
            </w:pPr>
            <w:r w:rsidRPr="00CA6D14">
              <w:t xml:space="preserve">Pagal viešųjų pirkimų iniciatorių pateiktus suderintus pirkimų plano pakeitimus </w:t>
            </w:r>
            <w:r w:rsidRPr="00CA6D14">
              <w:rPr>
                <w:b/>
                <w:bCs/>
              </w:rPr>
              <w:t>viešųjų pirkimų proceso administratorius</w:t>
            </w:r>
            <w:r w:rsidRPr="00CA6D14">
              <w:t xml:space="preserve"> MK IS atlieka pirkimų plano korekcijas </w:t>
            </w:r>
            <w:r w:rsidRPr="003962CF">
              <w:t>ir suformuoja įsakymo dėl pirkimų plano pakeitimo projektą.</w:t>
            </w:r>
          </w:p>
          <w:p w14:paraId="7B277402" w14:textId="77777777" w:rsidR="007A331D" w:rsidRPr="00CA6D14" w:rsidRDefault="007A331D" w:rsidP="00DE1D82">
            <w:pPr>
              <w:jc w:val="both"/>
            </w:pPr>
            <w:r w:rsidRPr="003962CF">
              <w:rPr>
                <w:b/>
                <w:bCs/>
              </w:rPr>
              <w:t>Vadovas</w:t>
            </w:r>
            <w:r w:rsidRPr="003962CF">
              <w:t xml:space="preserve"> įsakymu tvirtina pirkimų plano pakeitimus. Vadovui pasirašius šį įsakymą, </w:t>
            </w:r>
            <w:r w:rsidRPr="003962CF">
              <w:rPr>
                <w:b/>
                <w:bCs/>
              </w:rPr>
              <w:t>viešųjų pirkimų</w:t>
            </w:r>
            <w:r w:rsidRPr="00CA6D14">
              <w:rPr>
                <w:b/>
                <w:bCs/>
              </w:rPr>
              <w:t xml:space="preserve"> proceso administratorius</w:t>
            </w:r>
            <w:r w:rsidRPr="00CA6D14">
              <w:t xml:space="preserve"> dokumento patvirtinimo datą ir registracijos numerį suveda į MK IS. Taip pat viešųjų pirkimų proceso administratorius atlieka atitinkamus pakeitimus pirkimų suvestinėje CVP IS.</w:t>
            </w:r>
          </w:p>
          <w:p w14:paraId="339A5B6D" w14:textId="77777777" w:rsidR="007A331D" w:rsidRPr="00CA6D14" w:rsidRDefault="007A331D" w:rsidP="00DE1D82">
            <w:pPr>
              <w:jc w:val="both"/>
              <w:rPr>
                <w:u w:val="single"/>
              </w:rPr>
            </w:pPr>
            <w:r w:rsidRPr="00CA6D14">
              <w:rPr>
                <w:u w:val="single"/>
              </w:rPr>
              <w:t>Informacija apie pirkimą gali būti keičiama iki jo pradžios. Prasidėjus pirkimui, plane ir suvestinėje esanti informacija negali būti koreguojama.</w:t>
            </w:r>
          </w:p>
        </w:tc>
        <w:tc>
          <w:tcPr>
            <w:tcW w:w="3118" w:type="dxa"/>
          </w:tcPr>
          <w:p w14:paraId="43B23140" w14:textId="77777777" w:rsidR="007A331D" w:rsidRDefault="007A331D" w:rsidP="00DE1D82">
            <w:r w:rsidRPr="00CA6D14">
              <w:lastRenderedPageBreak/>
              <w:t xml:space="preserve">Pirkimų planas keičiamas 1 kartą per mėnesį arba atsiradus nesuplanuotam </w:t>
            </w:r>
            <w:r w:rsidRPr="00CA6D14">
              <w:lastRenderedPageBreak/>
              <w:t>(skubiam) poreikiui</w:t>
            </w:r>
            <w:r>
              <w:t>,</w:t>
            </w:r>
            <w:r w:rsidRPr="00CA6D14">
              <w:t xml:space="preserve"> gavu</w:t>
            </w:r>
            <w:r>
              <w:t xml:space="preserve">s </w:t>
            </w:r>
            <w:r w:rsidRPr="00CA6D14">
              <w:t>vadovo leidimą</w:t>
            </w:r>
            <w:r>
              <w:t>.</w:t>
            </w:r>
          </w:p>
          <w:p w14:paraId="2618371F" w14:textId="77777777" w:rsidR="007A331D" w:rsidRPr="00CA6D14" w:rsidRDefault="007A331D" w:rsidP="00DE1D82">
            <w:r w:rsidRPr="00CA6D14">
              <w:t>Suvestinė patikslinama ne vėliau kaip per 5 darbo dienas.</w:t>
            </w:r>
          </w:p>
        </w:tc>
      </w:tr>
      <w:tr w:rsidR="007A331D" w:rsidRPr="00A95B49" w14:paraId="13644732" w14:textId="77777777" w:rsidTr="00DE1D82">
        <w:trPr>
          <w:trHeight w:val="454"/>
        </w:trPr>
        <w:tc>
          <w:tcPr>
            <w:tcW w:w="14537" w:type="dxa"/>
            <w:gridSpan w:val="4"/>
            <w:shd w:val="clear" w:color="auto" w:fill="D9D9D9" w:themeFill="background1" w:themeFillShade="D9"/>
            <w:vAlign w:val="center"/>
          </w:tcPr>
          <w:p w14:paraId="5B48D019" w14:textId="77777777" w:rsidR="007A331D" w:rsidRPr="00CA6D14" w:rsidRDefault="007A331D" w:rsidP="00DE1D82">
            <w:r>
              <w:rPr>
                <w:b/>
                <w:bCs/>
                <w:lang w:val="en-GB"/>
              </w:rPr>
              <w:lastRenderedPageBreak/>
              <w:t xml:space="preserve">27. </w:t>
            </w:r>
            <w:r w:rsidRPr="00CA6D14">
              <w:rPr>
                <w:b/>
                <w:bCs/>
              </w:rPr>
              <w:t>Pirkimų inicijavimas</w:t>
            </w:r>
          </w:p>
        </w:tc>
      </w:tr>
      <w:tr w:rsidR="007A331D" w:rsidRPr="00A95B49" w14:paraId="5CECBDC4" w14:textId="77777777" w:rsidTr="00DE1D82">
        <w:tc>
          <w:tcPr>
            <w:tcW w:w="704" w:type="dxa"/>
          </w:tcPr>
          <w:p w14:paraId="090C032A" w14:textId="77777777" w:rsidR="007A331D" w:rsidRPr="00CA6D14" w:rsidRDefault="007A331D" w:rsidP="00DE1D82">
            <w:pPr>
              <w:rPr>
                <w:lang w:val="en-GB"/>
              </w:rPr>
            </w:pPr>
            <w:r>
              <w:rPr>
                <w:lang w:val="en-GB"/>
              </w:rPr>
              <w:t>27.1.</w:t>
            </w:r>
          </w:p>
        </w:tc>
        <w:tc>
          <w:tcPr>
            <w:tcW w:w="3118" w:type="dxa"/>
          </w:tcPr>
          <w:p w14:paraId="2CE20600" w14:textId="77777777" w:rsidR="007A331D" w:rsidRPr="005B4121" w:rsidRDefault="007A331D" w:rsidP="00DE1D82">
            <w:pPr>
              <w:rPr>
                <w:b/>
                <w:bCs/>
              </w:rPr>
            </w:pPr>
            <w:r w:rsidRPr="005B4121">
              <w:rPr>
                <w:b/>
                <w:bCs/>
              </w:rPr>
              <w:t>Rinkos tyrimas ir pirkimo poreikio detalizavimas</w:t>
            </w:r>
          </w:p>
        </w:tc>
        <w:tc>
          <w:tcPr>
            <w:tcW w:w="7597" w:type="dxa"/>
          </w:tcPr>
          <w:p w14:paraId="760CFA20" w14:textId="77777777" w:rsidR="007A331D" w:rsidRPr="005B4121" w:rsidRDefault="007A331D" w:rsidP="00DE1D82">
            <w:pPr>
              <w:jc w:val="both"/>
            </w:pPr>
            <w:r w:rsidRPr="005B4121">
              <w:t xml:space="preserve">Artėjant pirkimų plane numatytai pirkimo pradžios datai, </w:t>
            </w:r>
            <w:r w:rsidRPr="00587C15">
              <w:rPr>
                <w:b/>
                <w:bCs/>
              </w:rPr>
              <w:t>viešojo pirkimo iniciatorius</w:t>
            </w:r>
            <w:r w:rsidRPr="005B4121">
              <w:t xml:space="preserve"> patikrina ir su apskaitą tvarkančiu asmeniu susiderina</w:t>
            </w:r>
            <w:r>
              <w:t xml:space="preserve">, </w:t>
            </w:r>
            <w:r w:rsidRPr="005B4121">
              <w:t xml:space="preserve">ar pirkimui yra skirtos lėšos, </w:t>
            </w:r>
            <w:r>
              <w:t>bei</w:t>
            </w:r>
            <w:r w:rsidRPr="005B4121">
              <w:t xml:space="preserve"> atlieka rinkos tyrimą (jeigu iki tol rinkos tyrimas nebuvo atliktas).</w:t>
            </w:r>
          </w:p>
        </w:tc>
        <w:tc>
          <w:tcPr>
            <w:tcW w:w="3118" w:type="dxa"/>
          </w:tcPr>
          <w:p w14:paraId="6AE48C71" w14:textId="77777777" w:rsidR="007A331D" w:rsidRPr="005B4121" w:rsidRDefault="007A331D" w:rsidP="00DE1D82">
            <w:r w:rsidRPr="005B4121">
              <w:t>Ne vėliau kaip iki pirkimų plane numatytos pirkimo pradžios</w:t>
            </w:r>
          </w:p>
        </w:tc>
      </w:tr>
      <w:tr w:rsidR="007A331D" w:rsidRPr="00A95B49" w14:paraId="0B4DF5C1" w14:textId="77777777" w:rsidTr="00DE1D82">
        <w:tc>
          <w:tcPr>
            <w:tcW w:w="704" w:type="dxa"/>
          </w:tcPr>
          <w:p w14:paraId="0138E5A5" w14:textId="77777777" w:rsidR="007A331D" w:rsidRPr="00CA6D14" w:rsidRDefault="007A331D" w:rsidP="00DE1D82">
            <w:pPr>
              <w:rPr>
                <w:lang w:val="en-GB"/>
              </w:rPr>
            </w:pPr>
            <w:r>
              <w:rPr>
                <w:lang w:val="en-GB"/>
              </w:rPr>
              <w:t>27.2.</w:t>
            </w:r>
          </w:p>
        </w:tc>
        <w:tc>
          <w:tcPr>
            <w:tcW w:w="3118" w:type="dxa"/>
          </w:tcPr>
          <w:p w14:paraId="7ECE8B75" w14:textId="7C60CE24" w:rsidR="007A331D" w:rsidRPr="005B4121" w:rsidRDefault="007A331D" w:rsidP="00DE1D82">
            <w:pPr>
              <w:rPr>
                <w:b/>
                <w:bCs/>
              </w:rPr>
            </w:pPr>
            <w:r w:rsidRPr="003962CF">
              <w:rPr>
                <w:b/>
                <w:bCs/>
              </w:rPr>
              <w:t>Pirkimo inicijavimas, kai planuojamos pirkimo</w:t>
            </w:r>
            <w:r w:rsidRPr="005B4121">
              <w:rPr>
                <w:b/>
                <w:bCs/>
              </w:rPr>
              <w:t xml:space="preserve"> sutarties vertė neviršija </w:t>
            </w:r>
            <w:r w:rsidR="0036639B">
              <w:rPr>
                <w:b/>
                <w:bCs/>
              </w:rPr>
              <w:t>5000</w:t>
            </w:r>
            <w:r w:rsidR="0036639B" w:rsidRPr="005B4121">
              <w:rPr>
                <w:b/>
                <w:bCs/>
              </w:rPr>
              <w:t> </w:t>
            </w:r>
            <w:r w:rsidRPr="005B4121">
              <w:rPr>
                <w:b/>
                <w:bCs/>
              </w:rPr>
              <w:t>Eur be PVM</w:t>
            </w:r>
          </w:p>
        </w:tc>
        <w:tc>
          <w:tcPr>
            <w:tcW w:w="7597" w:type="dxa"/>
          </w:tcPr>
          <w:p w14:paraId="54C90143" w14:textId="417BDAA2" w:rsidR="007A331D" w:rsidRPr="005B4121" w:rsidRDefault="007A331D" w:rsidP="00DE1D82">
            <w:pPr>
              <w:jc w:val="both"/>
            </w:pPr>
            <w:r w:rsidRPr="005D7CB9">
              <w:rPr>
                <w:u w:val="single"/>
              </w:rPr>
              <w:t>Kai planu</w:t>
            </w:r>
            <w:r w:rsidRPr="003962CF">
              <w:rPr>
                <w:u w:val="single"/>
              </w:rPr>
              <w:t>ojamos</w:t>
            </w:r>
            <w:r w:rsidRPr="005D7CB9">
              <w:rPr>
                <w:u w:val="single"/>
              </w:rPr>
              <w:t xml:space="preserve"> pirkimo sutarties vertė neviršija </w:t>
            </w:r>
            <w:r w:rsidR="0036639B">
              <w:rPr>
                <w:u w:val="single"/>
              </w:rPr>
              <w:t>5000 </w:t>
            </w:r>
            <w:r w:rsidRPr="005D7CB9">
              <w:rPr>
                <w:u w:val="single"/>
              </w:rPr>
              <w:t>Eur be PVM</w:t>
            </w:r>
            <w:r w:rsidRPr="005D7CB9">
              <w:t>,</w:t>
            </w:r>
            <w:r w:rsidRPr="005B4121">
              <w:t xml:space="preserve"> </w:t>
            </w:r>
            <w:r w:rsidRPr="005D7CB9">
              <w:rPr>
                <w:b/>
                <w:bCs/>
              </w:rPr>
              <w:t>viešojo pirkimo</w:t>
            </w:r>
            <w:r w:rsidRPr="00587C15">
              <w:rPr>
                <w:b/>
                <w:bCs/>
              </w:rPr>
              <w:t xml:space="preserve"> iniciatorius</w:t>
            </w:r>
            <w:r w:rsidRPr="005B4121">
              <w:t xml:space="preserve"> informaciją apie pirkimą vieš</w:t>
            </w:r>
            <w:r>
              <w:t xml:space="preserve">ojo </w:t>
            </w:r>
            <w:r w:rsidRPr="005B4121">
              <w:t>pirkim</w:t>
            </w:r>
            <w:r>
              <w:t>o</w:t>
            </w:r>
            <w:r w:rsidRPr="005B4121">
              <w:t xml:space="preserve"> organizatoriui pateikia žodžiu, elektroniniu paštu arba kitu abiem dalyviams priimtinu būdu. Pirkimo paraiška nerengiama.</w:t>
            </w:r>
          </w:p>
          <w:p w14:paraId="3E425329" w14:textId="77777777" w:rsidR="007A331D" w:rsidRPr="005B4121" w:rsidRDefault="007A331D" w:rsidP="00DE1D82">
            <w:pPr>
              <w:jc w:val="both"/>
            </w:pPr>
            <w:r w:rsidRPr="005B4121">
              <w:t xml:space="preserve">Tačiau </w:t>
            </w:r>
            <w:r w:rsidRPr="005D7CB9">
              <w:rPr>
                <w:b/>
                <w:bCs/>
              </w:rPr>
              <w:t>viešojo pirkimo organizatorius</w:t>
            </w:r>
            <w:r w:rsidRPr="005B4121">
              <w:t xml:space="preserve">, įvertinęs pirkimo sudėtingumą, gali priimti sprendimą rengti pirkimo paraišką. Tokiu atveju </w:t>
            </w:r>
            <w:r w:rsidRPr="00871760">
              <w:rPr>
                <w:b/>
                <w:bCs/>
              </w:rPr>
              <w:t>viešojo pirkimo iniciatorius</w:t>
            </w:r>
            <w:r w:rsidRPr="005B4121">
              <w:t xml:space="preserve"> parengia pirkimo paraišką, o </w:t>
            </w:r>
            <w:r w:rsidRPr="005D7CB9">
              <w:rPr>
                <w:b/>
                <w:bCs/>
              </w:rPr>
              <w:t>vadovas</w:t>
            </w:r>
            <w:r w:rsidRPr="005B4121">
              <w:t> – ją patvirtina.</w:t>
            </w:r>
          </w:p>
        </w:tc>
        <w:tc>
          <w:tcPr>
            <w:tcW w:w="3118" w:type="dxa"/>
          </w:tcPr>
          <w:p w14:paraId="117D3459" w14:textId="77777777" w:rsidR="007A331D" w:rsidRPr="005D7CB9" w:rsidRDefault="007A331D" w:rsidP="00DE1D82">
            <w:pPr>
              <w:rPr>
                <w:lang w:val="en-GB"/>
              </w:rPr>
            </w:pPr>
            <w:r w:rsidRPr="005B4121">
              <w:t>Ne vėliau kaip iki pirkimų plane numatytos pirkimo pradžios</w:t>
            </w:r>
          </w:p>
        </w:tc>
      </w:tr>
      <w:tr w:rsidR="007A331D" w:rsidRPr="00A95B49" w14:paraId="76B52A3B" w14:textId="77777777" w:rsidTr="00DE1D82">
        <w:tc>
          <w:tcPr>
            <w:tcW w:w="704" w:type="dxa"/>
          </w:tcPr>
          <w:p w14:paraId="48D9A22A" w14:textId="77777777" w:rsidR="007A331D" w:rsidRPr="00CA6D14" w:rsidRDefault="007A331D" w:rsidP="00DE1D82">
            <w:pPr>
              <w:rPr>
                <w:lang w:val="en-GB"/>
              </w:rPr>
            </w:pPr>
            <w:r>
              <w:rPr>
                <w:lang w:val="en-GB"/>
              </w:rPr>
              <w:t>27.3.</w:t>
            </w:r>
          </w:p>
        </w:tc>
        <w:tc>
          <w:tcPr>
            <w:tcW w:w="3118" w:type="dxa"/>
          </w:tcPr>
          <w:p w14:paraId="602EEFCF" w14:textId="2D14D7C0" w:rsidR="007A331D" w:rsidRPr="005D7CB9" w:rsidRDefault="007A331D" w:rsidP="00DE1D82">
            <w:pPr>
              <w:rPr>
                <w:b/>
                <w:bCs/>
              </w:rPr>
            </w:pPr>
            <w:r w:rsidRPr="005D7CB9">
              <w:rPr>
                <w:b/>
                <w:bCs/>
              </w:rPr>
              <w:t xml:space="preserve">Pirkimo inicijavimas, kai planuojamos pirkimo sutarties vertė viršija </w:t>
            </w:r>
            <w:r w:rsidR="0036639B">
              <w:rPr>
                <w:b/>
                <w:bCs/>
              </w:rPr>
              <w:t>5000</w:t>
            </w:r>
            <w:r w:rsidR="0036639B" w:rsidRPr="005D7CB9">
              <w:rPr>
                <w:b/>
                <w:bCs/>
              </w:rPr>
              <w:t> </w:t>
            </w:r>
            <w:r w:rsidRPr="005D7CB9">
              <w:rPr>
                <w:b/>
                <w:bCs/>
              </w:rPr>
              <w:t>Eur be PVM</w:t>
            </w:r>
          </w:p>
        </w:tc>
        <w:tc>
          <w:tcPr>
            <w:tcW w:w="7597" w:type="dxa"/>
          </w:tcPr>
          <w:p w14:paraId="03B2CE24" w14:textId="26A7F7F8" w:rsidR="007A331D" w:rsidRPr="00587C15" w:rsidRDefault="007A331D" w:rsidP="00DE1D82">
            <w:pPr>
              <w:jc w:val="both"/>
            </w:pPr>
            <w:r w:rsidRPr="005D7CB9">
              <w:rPr>
                <w:u w:val="single"/>
              </w:rPr>
              <w:t xml:space="preserve">Kai planuojamos pirkimo sutarties vertė viršija </w:t>
            </w:r>
            <w:r w:rsidR="0036639B">
              <w:rPr>
                <w:u w:val="single"/>
              </w:rPr>
              <w:t>5000 </w:t>
            </w:r>
            <w:r w:rsidRPr="005D7CB9">
              <w:rPr>
                <w:u w:val="single"/>
              </w:rPr>
              <w:t>Eur be PVM</w:t>
            </w:r>
            <w:r w:rsidRPr="005D7CB9">
              <w:t xml:space="preserve">, </w:t>
            </w:r>
            <w:r w:rsidRPr="005D7CB9">
              <w:rPr>
                <w:b/>
                <w:bCs/>
              </w:rPr>
              <w:t xml:space="preserve">viešojo </w:t>
            </w:r>
            <w:r w:rsidRPr="00587C15">
              <w:rPr>
                <w:b/>
                <w:bCs/>
              </w:rPr>
              <w:t>pirkimo iniciatorius</w:t>
            </w:r>
            <w:r w:rsidRPr="00587C15">
              <w:t xml:space="preserve"> privalo parengti pirkimo paraišką.</w:t>
            </w:r>
          </w:p>
          <w:p w14:paraId="7D9AEACE" w14:textId="11144FAB" w:rsidR="007A331D" w:rsidRDefault="007A331D" w:rsidP="00DE1D82">
            <w:pPr>
              <w:jc w:val="both"/>
            </w:pPr>
            <w:r w:rsidRPr="00587C15">
              <w:t>Jei</w:t>
            </w:r>
            <w:r w:rsidR="0043214A">
              <w:t>gu</w:t>
            </w:r>
            <w:r w:rsidRPr="00587C15">
              <w:t xml:space="preserve"> Perkančioji organizacija turi</w:t>
            </w:r>
            <w:r w:rsidRPr="005D7CB9">
              <w:t xml:space="preserve"> kelis padalinius ar filialus, padalinio ar filialo pirkimo paraiška papildomai derinama su to padalinio ar filialo vadovu.</w:t>
            </w:r>
          </w:p>
          <w:p w14:paraId="3B2ED5BA" w14:textId="77777777" w:rsidR="007A331D" w:rsidRPr="005D7CB9" w:rsidRDefault="007A331D" w:rsidP="00DE1D82">
            <w:pPr>
              <w:jc w:val="both"/>
            </w:pPr>
            <w:r>
              <w:rPr>
                <w:b/>
                <w:bCs/>
              </w:rPr>
              <w:t>V</w:t>
            </w:r>
            <w:r w:rsidRPr="005D7CB9">
              <w:rPr>
                <w:b/>
                <w:bCs/>
              </w:rPr>
              <w:t>adovas</w:t>
            </w:r>
            <w:r w:rsidRPr="005D7CB9">
              <w:t xml:space="preserve"> </w:t>
            </w:r>
            <w:r w:rsidRPr="003962CF">
              <w:t xml:space="preserve">pasirašo parengtą pirkimo paraišką. Pasirašytas dokumentas perduodamas </w:t>
            </w:r>
            <w:r w:rsidRPr="00871760">
              <w:t>viešojo pirkimo organizatoriui</w:t>
            </w:r>
            <w:r w:rsidRPr="005D7CB9">
              <w:t xml:space="preserve"> – </w:t>
            </w:r>
            <w:r w:rsidRPr="00871760">
              <w:rPr>
                <w:b/>
                <w:bCs/>
              </w:rPr>
              <w:t>viešojo pirkimo organizatorius</w:t>
            </w:r>
            <w:r w:rsidRPr="005D7CB9">
              <w:t xml:space="preserve"> pradeda vykdyti pirkimo procedūras.</w:t>
            </w:r>
          </w:p>
        </w:tc>
        <w:tc>
          <w:tcPr>
            <w:tcW w:w="3118" w:type="dxa"/>
          </w:tcPr>
          <w:p w14:paraId="0ECA01D6" w14:textId="77777777" w:rsidR="007A331D" w:rsidRPr="005D7CB9" w:rsidRDefault="007A331D" w:rsidP="00DE1D82">
            <w:r w:rsidRPr="005D7CB9">
              <w:t>Ne vėliau kaip iki pirkimų plane numatytos pirkimo pradžios</w:t>
            </w:r>
          </w:p>
        </w:tc>
      </w:tr>
      <w:tr w:rsidR="007A331D" w:rsidRPr="00A95B49" w14:paraId="5676F6DE" w14:textId="77777777" w:rsidTr="00DE1D82">
        <w:tc>
          <w:tcPr>
            <w:tcW w:w="704" w:type="dxa"/>
          </w:tcPr>
          <w:p w14:paraId="1F22222E" w14:textId="77777777" w:rsidR="007A331D" w:rsidRPr="00CA6D14" w:rsidRDefault="007A331D" w:rsidP="00DE1D82">
            <w:pPr>
              <w:rPr>
                <w:lang w:val="en-GB"/>
              </w:rPr>
            </w:pPr>
            <w:r>
              <w:rPr>
                <w:lang w:val="en-GB"/>
              </w:rPr>
              <w:t>27.4.</w:t>
            </w:r>
          </w:p>
        </w:tc>
        <w:tc>
          <w:tcPr>
            <w:tcW w:w="3118" w:type="dxa"/>
          </w:tcPr>
          <w:p w14:paraId="7B860537" w14:textId="77777777" w:rsidR="007A331D" w:rsidRPr="005E5939" w:rsidRDefault="007A331D" w:rsidP="00DE1D82">
            <w:pPr>
              <w:rPr>
                <w:b/>
                <w:bCs/>
              </w:rPr>
            </w:pPr>
            <w:r w:rsidRPr="005E5939">
              <w:rPr>
                <w:b/>
                <w:bCs/>
              </w:rPr>
              <w:t xml:space="preserve">Pirkimo inicijavimas, kai planuojamos pirkimo </w:t>
            </w:r>
            <w:r w:rsidRPr="005E5939">
              <w:rPr>
                <w:b/>
                <w:bCs/>
              </w:rPr>
              <w:lastRenderedPageBreak/>
              <w:t>sutarties vertė viršija 15 000 Eur be PVM ir pirkimas atliekamas per Savivaldybės CPO</w:t>
            </w:r>
          </w:p>
        </w:tc>
        <w:tc>
          <w:tcPr>
            <w:tcW w:w="7597" w:type="dxa"/>
          </w:tcPr>
          <w:p w14:paraId="5F830C42" w14:textId="77777777" w:rsidR="007A331D" w:rsidRPr="003962CF" w:rsidRDefault="007A331D" w:rsidP="00DE1D82">
            <w:pPr>
              <w:jc w:val="both"/>
            </w:pPr>
            <w:r w:rsidRPr="005E5939">
              <w:rPr>
                <w:u w:val="single"/>
              </w:rPr>
              <w:lastRenderedPageBreak/>
              <w:t>Kai planuojamos pirkimo sutarties vertė viršija 15</w:t>
            </w:r>
            <w:r>
              <w:rPr>
                <w:u w:val="single"/>
              </w:rPr>
              <w:t> </w:t>
            </w:r>
            <w:r w:rsidRPr="005E5939">
              <w:rPr>
                <w:u w:val="single"/>
              </w:rPr>
              <w:t>000</w:t>
            </w:r>
            <w:r>
              <w:rPr>
                <w:u w:val="single"/>
              </w:rPr>
              <w:t> </w:t>
            </w:r>
            <w:r w:rsidRPr="005E5939">
              <w:rPr>
                <w:u w:val="single"/>
              </w:rPr>
              <w:t>Eur be PVM</w:t>
            </w:r>
            <w:r w:rsidRPr="005E5939">
              <w:t xml:space="preserve">, </w:t>
            </w:r>
            <w:r w:rsidRPr="00E90C20">
              <w:rPr>
                <w:b/>
                <w:bCs/>
              </w:rPr>
              <w:t xml:space="preserve">viešojo pirkimo iniciatorius </w:t>
            </w:r>
            <w:r w:rsidRPr="005E5939">
              <w:t xml:space="preserve">parengia pirkimo paraišką, techninę specifikaciją </w:t>
            </w:r>
            <w:r>
              <w:t xml:space="preserve">ir </w:t>
            </w:r>
            <w:r w:rsidRPr="005E5939">
              <w:lastRenderedPageBreak/>
              <w:t xml:space="preserve">kitus su pirkimo objektu susijusius </w:t>
            </w:r>
            <w:r>
              <w:t>dokumentus</w:t>
            </w:r>
            <w:r w:rsidRPr="005E5939">
              <w:t xml:space="preserve">, reikalingus atlikti pirkimui, ir šiuos dokumentus derina su Savivaldybės CPO atsakingu asmeniu abiem šalims priimtinu būdu. </w:t>
            </w:r>
            <w:r w:rsidRPr="00920259">
              <w:rPr>
                <w:u w:val="single"/>
              </w:rPr>
              <w:t>Viešojo pirkimo iniciatorius taip pat turi gauti patvirtinimą iš apskaitą tvarkančio asmens, kad pirkimui yra numatyta lėšų.</w:t>
            </w:r>
            <w:r w:rsidRPr="003962CF">
              <w:t xml:space="preserve"> Toks elektroniniu paštu ar kitu būdu gautas patvirtinimas turi būti pridėtas prie pirkimo paraiškos, kuri teikiama Savivaldybės CPO.</w:t>
            </w:r>
          </w:p>
          <w:p w14:paraId="417A34CA" w14:textId="3BA6FD39" w:rsidR="007A331D" w:rsidRPr="003962CF" w:rsidRDefault="007A331D" w:rsidP="00DE1D82">
            <w:pPr>
              <w:jc w:val="both"/>
            </w:pPr>
            <w:r w:rsidRPr="003962CF">
              <w:rPr>
                <w:b/>
                <w:bCs/>
              </w:rPr>
              <w:t>Vadovas</w:t>
            </w:r>
            <w:r w:rsidRPr="003962CF">
              <w:t xml:space="preserve"> pasirašo suderintą pirkimo paraišką su aktualiais priedais ir pavedimą Savivaldybės CPO atlikti pirkimo procedūras. Pasirašyti dokumentai perduodami Savivaldybės CPO </w:t>
            </w:r>
            <w:r w:rsidR="00BD6DE6" w:rsidRPr="003962CF">
              <w:t>elektroniniu paštu</w:t>
            </w:r>
            <w:r w:rsidR="00BD6DE6">
              <w:t xml:space="preserve">, </w:t>
            </w:r>
            <w:r w:rsidR="00BD6DE6" w:rsidRPr="003962CF">
              <w:t>dokumentų valdymo sistema</w:t>
            </w:r>
            <w:r w:rsidR="00BD6DE6">
              <w:t xml:space="preserve"> arba kitu</w:t>
            </w:r>
            <w:r w:rsidR="00BD6DE6" w:rsidRPr="003962CF">
              <w:t xml:space="preserve"> </w:t>
            </w:r>
            <w:r w:rsidR="00766C18">
              <w:t xml:space="preserve">abiejų šalių </w:t>
            </w:r>
            <w:r w:rsidR="002C217C">
              <w:t xml:space="preserve">sutartu </w:t>
            </w:r>
            <w:r w:rsidRPr="003962CF">
              <w:t>būdu.</w:t>
            </w:r>
          </w:p>
          <w:p w14:paraId="08480A0B" w14:textId="77777777" w:rsidR="007A331D" w:rsidRPr="005E5939" w:rsidRDefault="007A331D" w:rsidP="00DE1D82">
            <w:pPr>
              <w:jc w:val="both"/>
            </w:pPr>
            <w:r w:rsidRPr="003962CF">
              <w:t>Savivaldybės CPO atsakingas asmuo gali paprašyti patikslinti ir (arba) papildyti pirkimo dokumentus, jeigu iš pateiktos informacijo</w:t>
            </w:r>
            <w:r w:rsidRPr="005E5939">
              <w:t>s nėra aiškus pirkimo objektas, jo apimtis, sutarties vykdymo terminai, kainodara arba bent vienas pirkimo paraiškoje nurodytas reikalavimas pirkimo objektui ar tiekėjui ar sutarties vykdymo sąlygos nepagrįstai apriboja potencialius tiekėjus.</w:t>
            </w:r>
          </w:p>
          <w:p w14:paraId="4EB6079C" w14:textId="77777777" w:rsidR="007A331D" w:rsidRPr="005E5939" w:rsidRDefault="007A331D" w:rsidP="00DE1D82">
            <w:pPr>
              <w:jc w:val="both"/>
            </w:pPr>
            <w:r w:rsidRPr="005E5939">
              <w:t>Pirkimui vykdyti reikalingus dokumentus (pirkimo sutarties projektą, tiekėjų kvalifikacijos reikalavimus, pasiūlymų vertinimo kriterijus ir kt.) padeda parengti Savivaldybės CPO atsakingas asmuo.</w:t>
            </w:r>
          </w:p>
        </w:tc>
        <w:tc>
          <w:tcPr>
            <w:tcW w:w="3118" w:type="dxa"/>
          </w:tcPr>
          <w:p w14:paraId="384ECDAE" w14:textId="77777777" w:rsidR="007A331D" w:rsidRPr="003962CF" w:rsidRDefault="007A331D" w:rsidP="00DE1D82">
            <w:pPr>
              <w:rPr>
                <w:lang w:val="en-GB"/>
              </w:rPr>
            </w:pPr>
            <w:r w:rsidRPr="003962CF">
              <w:lastRenderedPageBreak/>
              <w:t>Pirkimas inicijuojamas tokiais terminais:</w:t>
            </w:r>
          </w:p>
          <w:p w14:paraId="4235562A" w14:textId="77777777" w:rsidR="007A331D" w:rsidRPr="003962CF" w:rsidRDefault="007A331D" w:rsidP="007A331D">
            <w:pPr>
              <w:pStyle w:val="Sraopastraipa"/>
              <w:numPr>
                <w:ilvl w:val="0"/>
                <w:numId w:val="19"/>
              </w:numPr>
              <w:tabs>
                <w:tab w:val="left" w:pos="232"/>
              </w:tabs>
              <w:spacing w:after="0" w:line="240" w:lineRule="auto"/>
              <w:ind w:left="0" w:firstLine="0"/>
              <w:rPr>
                <w:rFonts w:ascii="Times New Roman" w:hAnsi="Times New Roman"/>
                <w:sz w:val="24"/>
                <w:szCs w:val="24"/>
              </w:rPr>
            </w:pPr>
            <w:r w:rsidRPr="003962CF">
              <w:rPr>
                <w:rFonts w:ascii="Times New Roman" w:hAnsi="Times New Roman"/>
                <w:sz w:val="24"/>
                <w:szCs w:val="24"/>
              </w:rPr>
              <w:lastRenderedPageBreak/>
              <w:t>mažos vertės pirkimo atveju ne vėliau kaip likus 2 mėnesiams iki būsimos pirkimo sutarties sudarymo datos;</w:t>
            </w:r>
          </w:p>
          <w:p w14:paraId="13376DD1" w14:textId="77777777" w:rsidR="007A331D" w:rsidRPr="0057255B" w:rsidRDefault="007A331D" w:rsidP="007A331D">
            <w:pPr>
              <w:pStyle w:val="Sraopastraipa"/>
              <w:numPr>
                <w:ilvl w:val="0"/>
                <w:numId w:val="19"/>
              </w:numPr>
              <w:tabs>
                <w:tab w:val="left" w:pos="232"/>
              </w:tabs>
              <w:spacing w:after="0" w:line="240" w:lineRule="auto"/>
              <w:ind w:left="0" w:firstLine="0"/>
              <w:rPr>
                <w:rFonts w:ascii="Times New Roman" w:hAnsi="Times New Roman"/>
                <w:sz w:val="24"/>
                <w:szCs w:val="24"/>
              </w:rPr>
            </w:pPr>
            <w:r w:rsidRPr="0057255B">
              <w:rPr>
                <w:rFonts w:ascii="Times New Roman" w:hAnsi="Times New Roman"/>
                <w:sz w:val="24"/>
                <w:szCs w:val="24"/>
              </w:rPr>
              <w:t>supaprastintų pirkimų atveju ne vėliau kaip likus 4 mėnesiams iki būsimos pirkimo sutarties sudarymo datos;</w:t>
            </w:r>
          </w:p>
          <w:p w14:paraId="507C9542" w14:textId="77777777" w:rsidR="007A331D" w:rsidRPr="005E5939" w:rsidRDefault="007A331D" w:rsidP="007A331D">
            <w:pPr>
              <w:pStyle w:val="Sraopastraipa"/>
              <w:numPr>
                <w:ilvl w:val="0"/>
                <w:numId w:val="19"/>
              </w:numPr>
              <w:tabs>
                <w:tab w:val="left" w:pos="232"/>
              </w:tabs>
              <w:spacing w:after="0" w:line="240" w:lineRule="auto"/>
              <w:ind w:left="0" w:firstLine="0"/>
            </w:pPr>
            <w:r w:rsidRPr="0057255B">
              <w:rPr>
                <w:rFonts w:ascii="Times New Roman" w:hAnsi="Times New Roman"/>
                <w:sz w:val="24"/>
                <w:szCs w:val="24"/>
              </w:rPr>
              <w:t>tarptautinių pirkimų atveju ne vėliau kaip likus 5 mėnesiams iki būsimos pirkimo sutarties sudarymo datos.</w:t>
            </w:r>
          </w:p>
        </w:tc>
      </w:tr>
      <w:tr w:rsidR="007A331D" w:rsidRPr="00A95B49" w14:paraId="14E392E1" w14:textId="77777777" w:rsidTr="00DE1D82">
        <w:trPr>
          <w:trHeight w:val="454"/>
        </w:trPr>
        <w:tc>
          <w:tcPr>
            <w:tcW w:w="14537" w:type="dxa"/>
            <w:gridSpan w:val="4"/>
            <w:shd w:val="clear" w:color="auto" w:fill="D9D9D9" w:themeFill="background1" w:themeFillShade="D9"/>
            <w:vAlign w:val="center"/>
          </w:tcPr>
          <w:p w14:paraId="2CE98016" w14:textId="77777777" w:rsidR="007A331D" w:rsidRPr="00CA6D14" w:rsidRDefault="007A331D" w:rsidP="00DE1D82">
            <w:r>
              <w:rPr>
                <w:b/>
                <w:bCs/>
              </w:rPr>
              <w:lastRenderedPageBreak/>
              <w:t>28. Pirkimų vykdymas</w:t>
            </w:r>
          </w:p>
        </w:tc>
      </w:tr>
      <w:tr w:rsidR="007A331D" w:rsidRPr="00A95B49" w14:paraId="6F6C63B4" w14:textId="77777777" w:rsidTr="00DE1D82">
        <w:tc>
          <w:tcPr>
            <w:tcW w:w="704" w:type="dxa"/>
          </w:tcPr>
          <w:p w14:paraId="79866EC4" w14:textId="77777777" w:rsidR="007A331D" w:rsidRPr="00CA6D14" w:rsidRDefault="007A331D" w:rsidP="00DE1D82">
            <w:pPr>
              <w:rPr>
                <w:lang w:val="en-GB"/>
              </w:rPr>
            </w:pPr>
            <w:bookmarkStart w:id="10" w:name="_Hlk155770215"/>
            <w:r>
              <w:rPr>
                <w:lang w:val="en-GB"/>
              </w:rPr>
              <w:t>28.1.</w:t>
            </w:r>
          </w:p>
        </w:tc>
        <w:tc>
          <w:tcPr>
            <w:tcW w:w="3118" w:type="dxa"/>
          </w:tcPr>
          <w:p w14:paraId="35545BC6" w14:textId="77777777" w:rsidR="007A331D" w:rsidRPr="000D05C1" w:rsidRDefault="007A331D" w:rsidP="00DE1D82">
            <w:pPr>
              <w:rPr>
                <w:b/>
                <w:bCs/>
              </w:rPr>
            </w:pPr>
            <w:r>
              <w:rPr>
                <w:b/>
                <w:bCs/>
              </w:rPr>
              <w:t>V</w:t>
            </w:r>
            <w:r w:rsidRPr="000D05C1">
              <w:rPr>
                <w:b/>
                <w:bCs/>
              </w:rPr>
              <w:t xml:space="preserve">adovo pavedimas atlikti </w:t>
            </w:r>
            <w:r w:rsidRPr="003962CF">
              <w:rPr>
                <w:b/>
                <w:bCs/>
              </w:rPr>
              <w:t>pirkimo procedūras</w:t>
            </w:r>
            <w:r w:rsidRPr="000D05C1">
              <w:rPr>
                <w:b/>
                <w:bCs/>
              </w:rPr>
              <w:t>:</w:t>
            </w:r>
          </w:p>
          <w:p w14:paraId="00519D77" w14:textId="77777777" w:rsidR="007A331D" w:rsidRPr="000D05C1" w:rsidRDefault="007A331D" w:rsidP="007A331D">
            <w:pPr>
              <w:pStyle w:val="Sraopastraipa"/>
              <w:numPr>
                <w:ilvl w:val="0"/>
                <w:numId w:val="20"/>
              </w:numPr>
              <w:tabs>
                <w:tab w:val="left" w:pos="324"/>
              </w:tabs>
              <w:spacing w:after="0" w:line="240" w:lineRule="auto"/>
              <w:ind w:left="0" w:firstLine="0"/>
              <w:rPr>
                <w:rFonts w:ascii="Times New Roman" w:hAnsi="Times New Roman"/>
                <w:b/>
                <w:bCs/>
                <w:sz w:val="24"/>
                <w:szCs w:val="24"/>
              </w:rPr>
            </w:pPr>
            <w:r w:rsidRPr="000D05C1">
              <w:rPr>
                <w:rFonts w:ascii="Times New Roman" w:hAnsi="Times New Roman"/>
                <w:b/>
                <w:bCs/>
                <w:sz w:val="24"/>
                <w:szCs w:val="24"/>
              </w:rPr>
              <w:t>viešojo pirkimo organizatoriui</w:t>
            </w:r>
          </w:p>
          <w:p w14:paraId="56128C3C" w14:textId="77777777" w:rsidR="007A331D" w:rsidRPr="000D05C1" w:rsidRDefault="007A331D" w:rsidP="007A331D">
            <w:pPr>
              <w:pStyle w:val="Sraopastraipa"/>
              <w:numPr>
                <w:ilvl w:val="0"/>
                <w:numId w:val="20"/>
              </w:numPr>
              <w:tabs>
                <w:tab w:val="left" w:pos="324"/>
              </w:tabs>
              <w:spacing w:after="0" w:line="240" w:lineRule="auto"/>
              <w:ind w:left="0" w:firstLine="0"/>
              <w:rPr>
                <w:rFonts w:ascii="Times New Roman" w:hAnsi="Times New Roman"/>
                <w:sz w:val="24"/>
                <w:szCs w:val="24"/>
              </w:rPr>
            </w:pPr>
            <w:r w:rsidRPr="000D05C1">
              <w:rPr>
                <w:rFonts w:ascii="Times New Roman" w:hAnsi="Times New Roman"/>
                <w:b/>
                <w:bCs/>
                <w:sz w:val="24"/>
                <w:szCs w:val="24"/>
              </w:rPr>
              <w:t>Savivaldybės CPO</w:t>
            </w:r>
          </w:p>
        </w:tc>
        <w:tc>
          <w:tcPr>
            <w:tcW w:w="7597" w:type="dxa"/>
          </w:tcPr>
          <w:p w14:paraId="209AC7DF" w14:textId="77777777" w:rsidR="007A331D" w:rsidRPr="000D05C1" w:rsidRDefault="007A331D" w:rsidP="00DE1D82">
            <w:pPr>
              <w:jc w:val="both"/>
            </w:pPr>
            <w:r>
              <w:rPr>
                <w:b/>
                <w:bCs/>
              </w:rPr>
              <w:t>V</w:t>
            </w:r>
            <w:r w:rsidRPr="000D05C1">
              <w:rPr>
                <w:b/>
                <w:bCs/>
              </w:rPr>
              <w:t>adovas</w:t>
            </w:r>
            <w:r w:rsidRPr="000D05C1">
              <w:t xml:space="preserve"> paveda atlikti pirkimus tokia tvarka:</w:t>
            </w:r>
          </w:p>
          <w:p w14:paraId="6CF2715A" w14:textId="63E723A6" w:rsidR="007A331D" w:rsidRPr="00152001" w:rsidRDefault="007A331D" w:rsidP="007A331D">
            <w:pPr>
              <w:pStyle w:val="Sraopastraipa"/>
              <w:numPr>
                <w:ilvl w:val="0"/>
                <w:numId w:val="21"/>
              </w:numPr>
              <w:tabs>
                <w:tab w:val="left" w:pos="318"/>
              </w:tabs>
              <w:spacing w:after="0" w:line="240" w:lineRule="auto"/>
              <w:ind w:left="0" w:firstLine="0"/>
              <w:jc w:val="both"/>
              <w:rPr>
                <w:rFonts w:ascii="Times New Roman" w:hAnsi="Times New Roman"/>
                <w:sz w:val="24"/>
                <w:szCs w:val="24"/>
              </w:rPr>
            </w:pPr>
            <w:r w:rsidRPr="00152001">
              <w:rPr>
                <w:rFonts w:ascii="Times New Roman" w:hAnsi="Times New Roman"/>
                <w:sz w:val="24"/>
                <w:szCs w:val="24"/>
                <w:u w:val="single"/>
              </w:rPr>
              <w:t xml:space="preserve">kai planuojamos pirkimo sutarties vertė neviršija </w:t>
            </w:r>
            <w:r w:rsidR="0036639B">
              <w:rPr>
                <w:rFonts w:ascii="Times New Roman" w:hAnsi="Times New Roman"/>
                <w:sz w:val="24"/>
                <w:szCs w:val="24"/>
                <w:u w:val="single"/>
              </w:rPr>
              <w:t>5000 </w:t>
            </w:r>
            <w:r w:rsidRPr="00152001">
              <w:rPr>
                <w:rFonts w:ascii="Times New Roman" w:hAnsi="Times New Roman"/>
                <w:sz w:val="24"/>
                <w:szCs w:val="24"/>
                <w:u w:val="single"/>
              </w:rPr>
              <w:t>Eur</w:t>
            </w:r>
            <w:r w:rsidR="007F111F">
              <w:rPr>
                <w:rFonts w:ascii="Times New Roman" w:hAnsi="Times New Roman"/>
                <w:sz w:val="24"/>
                <w:szCs w:val="24"/>
                <w:u w:val="single"/>
              </w:rPr>
              <w:t xml:space="preserve"> </w:t>
            </w:r>
            <w:r w:rsidR="007F111F" w:rsidRPr="007F111F">
              <w:rPr>
                <w:rFonts w:ascii="Times New Roman" w:hAnsi="Times New Roman"/>
                <w:sz w:val="24"/>
                <w:szCs w:val="24"/>
                <w:u w:val="single"/>
              </w:rPr>
              <w:t>be PVM</w:t>
            </w:r>
            <w:r w:rsidRPr="00152001">
              <w:rPr>
                <w:rFonts w:ascii="Times New Roman" w:hAnsi="Times New Roman"/>
                <w:sz w:val="24"/>
                <w:szCs w:val="24"/>
              </w:rPr>
              <w:t xml:space="preserve">, </w:t>
            </w:r>
            <w:r w:rsidRPr="00152001">
              <w:rPr>
                <w:rFonts w:ascii="Times New Roman" w:hAnsi="Times New Roman"/>
                <w:b/>
                <w:bCs/>
                <w:sz w:val="24"/>
                <w:szCs w:val="24"/>
              </w:rPr>
              <w:t>viešojo pirkimo organizatoriui</w:t>
            </w:r>
            <w:r w:rsidRPr="00152001">
              <w:rPr>
                <w:rFonts w:ascii="Times New Roman" w:hAnsi="Times New Roman"/>
                <w:sz w:val="24"/>
                <w:szCs w:val="24"/>
              </w:rPr>
              <w:t xml:space="preserve"> pavedimas atlikti pirkimo procedūras suteikiama</w:t>
            </w:r>
            <w:r>
              <w:rPr>
                <w:rFonts w:ascii="Times New Roman" w:hAnsi="Times New Roman"/>
                <w:sz w:val="24"/>
                <w:szCs w:val="24"/>
              </w:rPr>
              <w:t xml:space="preserve">s </w:t>
            </w:r>
            <w:r w:rsidRPr="00152001">
              <w:rPr>
                <w:rFonts w:ascii="Times New Roman" w:hAnsi="Times New Roman"/>
                <w:sz w:val="24"/>
                <w:szCs w:val="24"/>
              </w:rPr>
              <w:t>vadovui patvirtinus metinį pirkimų planą. Pirkimų planas laikomas užduotimi vykdyti jam pavestas funkcijas atliekant plane numatytus pirkimus</w:t>
            </w:r>
            <w:r>
              <w:rPr>
                <w:rFonts w:ascii="Times New Roman" w:hAnsi="Times New Roman"/>
                <w:sz w:val="24"/>
                <w:szCs w:val="24"/>
              </w:rPr>
              <w:t>;</w:t>
            </w:r>
          </w:p>
          <w:p w14:paraId="2BF38481" w14:textId="12CACC26" w:rsidR="007A331D" w:rsidRPr="00152001" w:rsidRDefault="007A331D" w:rsidP="007A331D">
            <w:pPr>
              <w:pStyle w:val="Sraopastraipa"/>
              <w:numPr>
                <w:ilvl w:val="0"/>
                <w:numId w:val="21"/>
              </w:numPr>
              <w:tabs>
                <w:tab w:val="left" w:pos="318"/>
              </w:tabs>
              <w:spacing w:after="0" w:line="240" w:lineRule="auto"/>
              <w:ind w:left="0" w:firstLine="0"/>
              <w:jc w:val="both"/>
              <w:rPr>
                <w:rFonts w:ascii="Times New Roman" w:hAnsi="Times New Roman"/>
                <w:sz w:val="24"/>
                <w:szCs w:val="24"/>
              </w:rPr>
            </w:pPr>
            <w:r w:rsidRPr="00152001">
              <w:rPr>
                <w:rFonts w:ascii="Times New Roman" w:hAnsi="Times New Roman"/>
                <w:sz w:val="24"/>
                <w:szCs w:val="24"/>
                <w:u w:val="single"/>
              </w:rPr>
              <w:t xml:space="preserve">kai planuojamos pirkimo sutarties vertė viršija </w:t>
            </w:r>
            <w:r w:rsidR="0036639B">
              <w:rPr>
                <w:rFonts w:ascii="Times New Roman" w:hAnsi="Times New Roman"/>
                <w:sz w:val="24"/>
                <w:szCs w:val="24"/>
                <w:u w:val="single"/>
              </w:rPr>
              <w:t>5000 </w:t>
            </w:r>
            <w:r w:rsidRPr="00152001">
              <w:rPr>
                <w:rFonts w:ascii="Times New Roman" w:hAnsi="Times New Roman"/>
                <w:sz w:val="24"/>
                <w:szCs w:val="24"/>
                <w:u w:val="single"/>
              </w:rPr>
              <w:t>Eur</w:t>
            </w:r>
            <w:r w:rsidR="007F111F" w:rsidRPr="007F111F">
              <w:rPr>
                <w:rFonts w:ascii="Times New Roman" w:eastAsia="Times New Roman" w:hAnsi="Times New Roman"/>
                <w:sz w:val="24"/>
                <w:szCs w:val="24"/>
                <w:u w:val="single"/>
                <w:lang w:eastAsia="en-GB"/>
              </w:rPr>
              <w:t xml:space="preserve"> </w:t>
            </w:r>
            <w:r w:rsidR="007F111F" w:rsidRPr="007F111F">
              <w:rPr>
                <w:rFonts w:ascii="Times New Roman" w:hAnsi="Times New Roman"/>
                <w:sz w:val="24"/>
                <w:szCs w:val="24"/>
                <w:u w:val="single"/>
              </w:rPr>
              <w:t>be PVM</w:t>
            </w:r>
            <w:r w:rsidRPr="00152001">
              <w:rPr>
                <w:rFonts w:ascii="Times New Roman" w:hAnsi="Times New Roman"/>
                <w:sz w:val="24"/>
                <w:szCs w:val="24"/>
              </w:rPr>
              <w:t xml:space="preserve">, </w:t>
            </w:r>
            <w:r w:rsidRPr="00152001">
              <w:rPr>
                <w:rFonts w:ascii="Times New Roman" w:hAnsi="Times New Roman"/>
                <w:b/>
                <w:bCs/>
                <w:sz w:val="24"/>
                <w:szCs w:val="24"/>
              </w:rPr>
              <w:t xml:space="preserve">viešojo pirkimo organizatorius </w:t>
            </w:r>
            <w:r w:rsidRPr="00152001">
              <w:rPr>
                <w:rFonts w:ascii="Times New Roman" w:hAnsi="Times New Roman"/>
                <w:sz w:val="24"/>
                <w:szCs w:val="24"/>
              </w:rPr>
              <w:t>gali pradėti vykdyti pirkimo procedūras gavęs viešojo pirkimo iniciatoriaus parengtą ir vadovo pasirašytą pirkimo paraišką</w:t>
            </w:r>
            <w:r>
              <w:rPr>
                <w:rFonts w:ascii="Times New Roman" w:hAnsi="Times New Roman"/>
                <w:sz w:val="24"/>
                <w:szCs w:val="24"/>
              </w:rPr>
              <w:t>;</w:t>
            </w:r>
          </w:p>
          <w:p w14:paraId="382F179D" w14:textId="77777777" w:rsidR="007A331D" w:rsidRPr="00152001" w:rsidRDefault="007A331D" w:rsidP="007A331D">
            <w:pPr>
              <w:pStyle w:val="Sraopastraipa"/>
              <w:numPr>
                <w:ilvl w:val="0"/>
                <w:numId w:val="21"/>
              </w:numPr>
              <w:tabs>
                <w:tab w:val="left" w:pos="318"/>
              </w:tabs>
              <w:spacing w:after="0" w:line="240" w:lineRule="auto"/>
              <w:ind w:left="0" w:firstLine="0"/>
              <w:jc w:val="both"/>
              <w:rPr>
                <w:rFonts w:ascii="Times New Roman" w:hAnsi="Times New Roman"/>
                <w:sz w:val="24"/>
                <w:szCs w:val="24"/>
              </w:rPr>
            </w:pPr>
            <w:r w:rsidRPr="00152001">
              <w:rPr>
                <w:rFonts w:ascii="Times New Roman" w:hAnsi="Times New Roman"/>
                <w:sz w:val="24"/>
                <w:szCs w:val="24"/>
                <w:u w:val="single"/>
              </w:rPr>
              <w:t>kai planuojamo pirkimo sutarties vertė viršija 15</w:t>
            </w:r>
            <w:r>
              <w:rPr>
                <w:rFonts w:ascii="Times New Roman" w:hAnsi="Times New Roman"/>
                <w:sz w:val="24"/>
                <w:szCs w:val="24"/>
                <w:u w:val="single"/>
              </w:rPr>
              <w:t> </w:t>
            </w:r>
            <w:r w:rsidRPr="00152001">
              <w:rPr>
                <w:rFonts w:ascii="Times New Roman" w:hAnsi="Times New Roman"/>
                <w:sz w:val="24"/>
                <w:szCs w:val="24"/>
                <w:u w:val="single"/>
              </w:rPr>
              <w:t>000</w:t>
            </w:r>
            <w:r>
              <w:rPr>
                <w:rFonts w:ascii="Times New Roman" w:hAnsi="Times New Roman"/>
                <w:sz w:val="24"/>
                <w:szCs w:val="24"/>
                <w:u w:val="single"/>
              </w:rPr>
              <w:t> </w:t>
            </w:r>
            <w:r w:rsidRPr="00152001">
              <w:rPr>
                <w:rFonts w:ascii="Times New Roman" w:hAnsi="Times New Roman"/>
                <w:sz w:val="24"/>
                <w:szCs w:val="24"/>
                <w:u w:val="single"/>
              </w:rPr>
              <w:t>Eur be PVM ir pirkimą numatoma atlikti per Savivaldybės CPO</w:t>
            </w:r>
            <w:r w:rsidRPr="00152001">
              <w:rPr>
                <w:rFonts w:ascii="Times New Roman" w:hAnsi="Times New Roman"/>
                <w:sz w:val="24"/>
                <w:szCs w:val="24"/>
              </w:rPr>
              <w:t xml:space="preserve">, viešojo pirkimo iniciatoriaus </w:t>
            </w:r>
            <w:r w:rsidRPr="00587C15">
              <w:rPr>
                <w:rFonts w:ascii="Times New Roman" w:hAnsi="Times New Roman"/>
                <w:sz w:val="24"/>
                <w:szCs w:val="24"/>
              </w:rPr>
              <w:t>parengta ir vadovo</w:t>
            </w:r>
            <w:r w:rsidRPr="00152001">
              <w:rPr>
                <w:rFonts w:ascii="Times New Roman" w:hAnsi="Times New Roman"/>
                <w:sz w:val="24"/>
                <w:szCs w:val="24"/>
              </w:rPr>
              <w:t xml:space="preserve"> pasirašyta pirkimo paraiška kartu su priedais ir pavedimu atlikti pirkimo procedūras perduodami Savivaldybės CPO.</w:t>
            </w:r>
          </w:p>
          <w:p w14:paraId="670C7862" w14:textId="77777777" w:rsidR="007A331D" w:rsidRPr="000D05C1" w:rsidRDefault="007A331D" w:rsidP="00DE1D82">
            <w:pPr>
              <w:jc w:val="both"/>
            </w:pPr>
            <w:r w:rsidRPr="000D05C1">
              <w:t xml:space="preserve">Atsiradus aplinkybėms, kurių nebuvo galima numatyti iš anksto, </w:t>
            </w:r>
            <w:r w:rsidRPr="00152001">
              <w:rPr>
                <w:b/>
                <w:bCs/>
              </w:rPr>
              <w:t xml:space="preserve">viešojo pirkimo iniciatorius </w:t>
            </w:r>
            <w:r w:rsidRPr="000D05C1">
              <w:t>gali inicijuoti pirkimo procedūrų nutraukimą. Vieš</w:t>
            </w:r>
            <w:r>
              <w:t>ojo</w:t>
            </w:r>
            <w:r w:rsidRPr="000D05C1">
              <w:t xml:space="preserve"> </w:t>
            </w:r>
            <w:r w:rsidRPr="000D05C1">
              <w:lastRenderedPageBreak/>
              <w:t>pirkim</w:t>
            </w:r>
            <w:r>
              <w:t>o</w:t>
            </w:r>
            <w:r w:rsidRPr="000D05C1">
              <w:t xml:space="preserve"> iniciatorius parengia raštą, kuriame išdėsto atsiradusias aplinkybes ir pirkimo nutraukimo priežastis, jį pateikia pasirašyti</w:t>
            </w:r>
            <w:r>
              <w:t xml:space="preserve"> </w:t>
            </w:r>
            <w:r w:rsidRPr="000D05C1">
              <w:t>vadovui ir pasirašytą perduoda Savivaldybės CPO.</w:t>
            </w:r>
          </w:p>
          <w:p w14:paraId="64732B1B" w14:textId="77777777" w:rsidR="007A331D" w:rsidRPr="000D05C1" w:rsidRDefault="007A331D" w:rsidP="00DE1D82">
            <w:pPr>
              <w:jc w:val="both"/>
            </w:pPr>
            <w:r w:rsidRPr="000D05C1">
              <w:t>Savivaldybės CPO, priėmusi sprendimą dėl pirkimo procedūrų nutraukimo arba tolesnio pirkimo procedūrų vykdymo, apie tai informuoja</w:t>
            </w:r>
            <w:r w:rsidRPr="000D05C1" w:rsidDel="00C46CE7">
              <w:t xml:space="preserve"> </w:t>
            </w:r>
            <w:r w:rsidRPr="000D05C1">
              <w:t>vieš</w:t>
            </w:r>
            <w:r>
              <w:t>ojo</w:t>
            </w:r>
            <w:r w:rsidRPr="000D05C1">
              <w:t xml:space="preserve"> pirkim</w:t>
            </w:r>
            <w:r>
              <w:t>o</w:t>
            </w:r>
            <w:r w:rsidRPr="000D05C1">
              <w:t xml:space="preserve"> iniciatorių.</w:t>
            </w:r>
          </w:p>
        </w:tc>
        <w:tc>
          <w:tcPr>
            <w:tcW w:w="3118" w:type="dxa"/>
          </w:tcPr>
          <w:p w14:paraId="31499881" w14:textId="77777777" w:rsidR="007A331D" w:rsidRPr="00C07A55" w:rsidRDefault="007A331D" w:rsidP="00DE1D82">
            <w:r w:rsidRPr="00C07A55">
              <w:lastRenderedPageBreak/>
              <w:t>Nedelsiant</w:t>
            </w:r>
          </w:p>
        </w:tc>
      </w:tr>
      <w:tr w:rsidR="007A331D" w:rsidRPr="00A95B49" w14:paraId="5D0350CD" w14:textId="77777777" w:rsidTr="00DE1D82">
        <w:tc>
          <w:tcPr>
            <w:tcW w:w="704" w:type="dxa"/>
          </w:tcPr>
          <w:p w14:paraId="2C39DE3D" w14:textId="77777777" w:rsidR="007A331D" w:rsidRPr="00CA6D14" w:rsidRDefault="007A331D" w:rsidP="00DE1D82">
            <w:pPr>
              <w:rPr>
                <w:lang w:val="en-GB"/>
              </w:rPr>
            </w:pPr>
            <w:bookmarkStart w:id="11" w:name="_Hlk155770316"/>
            <w:bookmarkEnd w:id="10"/>
            <w:r>
              <w:rPr>
                <w:lang w:val="en-GB"/>
              </w:rPr>
              <w:t>28.2.</w:t>
            </w:r>
          </w:p>
        </w:tc>
        <w:tc>
          <w:tcPr>
            <w:tcW w:w="3118" w:type="dxa"/>
          </w:tcPr>
          <w:p w14:paraId="430F88BA" w14:textId="77777777" w:rsidR="007A331D" w:rsidRPr="00152001" w:rsidRDefault="007A331D" w:rsidP="00DE1D82">
            <w:pPr>
              <w:rPr>
                <w:b/>
                <w:bCs/>
              </w:rPr>
            </w:pPr>
            <w:r w:rsidRPr="00152001">
              <w:rPr>
                <w:b/>
                <w:bCs/>
              </w:rPr>
              <w:t>Pirkimo būdo ir pirkimo organizavimo priemonių parinkimas</w:t>
            </w:r>
          </w:p>
        </w:tc>
        <w:tc>
          <w:tcPr>
            <w:tcW w:w="7597" w:type="dxa"/>
          </w:tcPr>
          <w:p w14:paraId="45FD14BF" w14:textId="0BAD15B6" w:rsidR="007A331D" w:rsidRPr="008A3606" w:rsidRDefault="007A331D" w:rsidP="00DE1D82">
            <w:pPr>
              <w:tabs>
                <w:tab w:val="left" w:pos="318"/>
              </w:tabs>
              <w:jc w:val="both"/>
            </w:pPr>
            <w:r w:rsidRPr="008A3606">
              <w:rPr>
                <w:b/>
                <w:bCs/>
              </w:rPr>
              <w:t>Viešojo pirkimo organizatorius</w:t>
            </w:r>
            <w:r w:rsidRPr="008A3606">
              <w:t xml:space="preserve"> atlieka procedūras tik tų </w:t>
            </w:r>
            <w:r w:rsidR="00871760">
              <w:t xml:space="preserve">viešųjų </w:t>
            </w:r>
            <w:r w:rsidRPr="008A3606">
              <w:t>pirkimų, kurie yra jam numatyti patvirtintame metiniame pirkimų plane</w:t>
            </w:r>
            <w:r w:rsidR="009D28B6">
              <w:t xml:space="preserve"> arba paskirti atskiru vadovo nurodymu</w:t>
            </w:r>
            <w:r w:rsidRPr="008A3606">
              <w:t>. Atsižvelgdamas į viešojo pirkimo iniciatoriaus pateiktą informaciją apie pirkimą, jis parenka pirkimo būdą ir pirkimo organizavimo priemones, jei reikia, parengia reikalingus pirkimo dokumentus.</w:t>
            </w:r>
          </w:p>
          <w:p w14:paraId="1911C0AD" w14:textId="77777777" w:rsidR="007A331D" w:rsidRPr="008A3606" w:rsidRDefault="007A331D" w:rsidP="00DE1D82">
            <w:pPr>
              <w:tabs>
                <w:tab w:val="left" w:pos="318"/>
              </w:tabs>
              <w:jc w:val="both"/>
            </w:pPr>
          </w:p>
          <w:p w14:paraId="591965CB" w14:textId="77777777" w:rsidR="007A331D" w:rsidRPr="008A3606" w:rsidRDefault="007A331D" w:rsidP="00DE1D82">
            <w:pPr>
              <w:tabs>
                <w:tab w:val="left" w:pos="318"/>
              </w:tabs>
              <w:jc w:val="both"/>
            </w:pPr>
            <w:r w:rsidRPr="008A3606">
              <w:t>Galimi pirkimo būdai ir pirkimo organizavimo priemonės:</w:t>
            </w:r>
          </w:p>
          <w:p w14:paraId="2018D407" w14:textId="38251603" w:rsidR="007A331D" w:rsidRPr="008A3606" w:rsidRDefault="007A331D" w:rsidP="00920259">
            <w:pPr>
              <w:pStyle w:val="Sraopastraipa"/>
              <w:numPr>
                <w:ilvl w:val="0"/>
                <w:numId w:val="22"/>
              </w:numPr>
              <w:tabs>
                <w:tab w:val="left" w:pos="318"/>
              </w:tabs>
              <w:spacing w:after="0" w:line="240" w:lineRule="auto"/>
              <w:ind w:left="0" w:firstLine="0"/>
              <w:jc w:val="both"/>
            </w:pPr>
            <w:bookmarkStart w:id="12" w:name="_Hlk127952072"/>
            <w:r w:rsidRPr="008A3606">
              <w:rPr>
                <w:rFonts w:ascii="Times New Roman" w:hAnsi="Times New Roman"/>
                <w:sz w:val="24"/>
                <w:szCs w:val="24"/>
                <w:u w:val="single"/>
              </w:rPr>
              <w:t>Neskelbiama apklausa (raštu arba žodžiu)</w:t>
            </w:r>
            <w:r w:rsidRPr="008A3606">
              <w:rPr>
                <w:rFonts w:ascii="Times New Roman" w:hAnsi="Times New Roman"/>
                <w:sz w:val="24"/>
                <w:szCs w:val="24"/>
              </w:rPr>
              <w:t xml:space="preserve">. Viešojo pirkimo organizatorius gali atlikti visus pirkimus, kurių planuojamos pirkimo sutarties vertė neviršija 15 000 Eur be PVM, apklausdamas pasirinktą skaičių tiekėjų (vieną ar kelis tiekėjus). Apklausa gali būti atliekama telefonu, tiesiogiai prekybos vietoje, internete, CPO LT elektroniniame kataloge, CVP IS, </w:t>
            </w:r>
            <w:r w:rsidR="00A35B30">
              <w:rPr>
                <w:rFonts w:ascii="Times New Roman" w:hAnsi="Times New Roman"/>
                <w:sz w:val="24"/>
                <w:szCs w:val="24"/>
              </w:rPr>
              <w:t>elektroninės prekybos platformoje „Mano konkursas“</w:t>
            </w:r>
            <w:r w:rsidRPr="008A3606">
              <w:rPr>
                <w:rFonts w:ascii="Times New Roman" w:hAnsi="Times New Roman"/>
                <w:sz w:val="24"/>
                <w:szCs w:val="24"/>
              </w:rPr>
              <w:t xml:space="preserve"> ar kitomis priemonėmis.</w:t>
            </w:r>
            <w:bookmarkEnd w:id="12"/>
          </w:p>
          <w:p w14:paraId="738AC178" w14:textId="36CDF336" w:rsidR="007A331D" w:rsidRPr="008A3606" w:rsidRDefault="007A331D" w:rsidP="007A331D">
            <w:pPr>
              <w:pStyle w:val="Sraopastraipa"/>
              <w:numPr>
                <w:ilvl w:val="0"/>
                <w:numId w:val="22"/>
              </w:numPr>
              <w:tabs>
                <w:tab w:val="left" w:pos="318"/>
              </w:tabs>
              <w:spacing w:after="0" w:line="240" w:lineRule="auto"/>
              <w:ind w:left="0" w:firstLine="0"/>
              <w:jc w:val="both"/>
              <w:rPr>
                <w:rFonts w:ascii="Times New Roman" w:hAnsi="Times New Roman"/>
                <w:sz w:val="24"/>
                <w:szCs w:val="24"/>
              </w:rPr>
            </w:pPr>
            <w:r w:rsidRPr="008A3606">
              <w:rPr>
                <w:rFonts w:ascii="Times New Roman" w:hAnsi="Times New Roman"/>
                <w:sz w:val="24"/>
                <w:szCs w:val="24"/>
                <w:u w:val="single"/>
              </w:rPr>
              <w:t>Skelbiama apklausa</w:t>
            </w:r>
            <w:r w:rsidRPr="008A3606">
              <w:rPr>
                <w:rFonts w:ascii="Times New Roman" w:hAnsi="Times New Roman"/>
                <w:sz w:val="24"/>
                <w:szCs w:val="24"/>
              </w:rPr>
              <w:t xml:space="preserve">. Viešojo pirkimo organizatorius pats priima sprendimą dėl šio pirkimo būdo pasirinkimo – šiuo būdu gali būti vykdomi visi </w:t>
            </w:r>
            <w:r w:rsidR="009D28B6">
              <w:rPr>
                <w:rFonts w:ascii="Times New Roman" w:hAnsi="Times New Roman"/>
                <w:sz w:val="24"/>
                <w:szCs w:val="24"/>
              </w:rPr>
              <w:t xml:space="preserve">mažos vertės </w:t>
            </w:r>
            <w:r w:rsidRPr="008A3606">
              <w:rPr>
                <w:rFonts w:ascii="Times New Roman" w:hAnsi="Times New Roman"/>
                <w:sz w:val="24"/>
                <w:szCs w:val="24"/>
              </w:rPr>
              <w:t xml:space="preserve">pirkimai. </w:t>
            </w:r>
            <w:r w:rsidR="009D28B6">
              <w:rPr>
                <w:rFonts w:ascii="Times New Roman" w:hAnsi="Times New Roman"/>
                <w:sz w:val="24"/>
                <w:szCs w:val="24"/>
              </w:rPr>
              <w:t>Tokie p</w:t>
            </w:r>
            <w:r w:rsidRPr="008A3606">
              <w:rPr>
                <w:rFonts w:ascii="Times New Roman" w:hAnsi="Times New Roman"/>
                <w:sz w:val="24"/>
                <w:szCs w:val="24"/>
              </w:rPr>
              <w:t>irkimai vykdomi tik CVP IS ir privalomai rengiami pirkimo dokumentai</w:t>
            </w:r>
            <w:r w:rsidRPr="003962CF">
              <w:rPr>
                <w:rFonts w:ascii="Times New Roman" w:hAnsi="Times New Roman"/>
                <w:sz w:val="24"/>
                <w:szCs w:val="24"/>
                <w:vertAlign w:val="superscript"/>
              </w:rPr>
              <w:footnoteReference w:id="1"/>
            </w:r>
            <w:r w:rsidRPr="003962CF">
              <w:rPr>
                <w:rFonts w:ascii="Times New Roman" w:hAnsi="Times New Roman"/>
                <w:sz w:val="24"/>
                <w:szCs w:val="24"/>
              </w:rPr>
              <w:t xml:space="preserve">. </w:t>
            </w:r>
            <w:r w:rsidR="009D28B6">
              <w:rPr>
                <w:rFonts w:ascii="Times New Roman" w:hAnsi="Times New Roman"/>
                <w:sz w:val="24"/>
                <w:szCs w:val="24"/>
              </w:rPr>
              <w:t>V</w:t>
            </w:r>
            <w:r w:rsidRPr="003962CF">
              <w:rPr>
                <w:rFonts w:ascii="Times New Roman" w:hAnsi="Times New Roman"/>
                <w:sz w:val="24"/>
                <w:szCs w:val="24"/>
              </w:rPr>
              <w:t>iešojo</w:t>
            </w:r>
            <w:r w:rsidRPr="008A3606">
              <w:rPr>
                <w:rFonts w:ascii="Times New Roman" w:hAnsi="Times New Roman"/>
                <w:sz w:val="24"/>
                <w:szCs w:val="24"/>
              </w:rPr>
              <w:t xml:space="preserve"> pirkimo organizatorius pirkimo dokumentus rengia remdamasis viešojo pirkimo iniciatoriaus paruošta ir vadovo patvirtinta pirkimo paraiška.</w:t>
            </w:r>
          </w:p>
          <w:p w14:paraId="2D2D09E3" w14:textId="77777777" w:rsidR="007A331D" w:rsidRPr="008A3606" w:rsidRDefault="007A331D" w:rsidP="007A331D">
            <w:pPr>
              <w:pStyle w:val="Sraopastraipa"/>
              <w:numPr>
                <w:ilvl w:val="0"/>
                <w:numId w:val="22"/>
              </w:numPr>
              <w:tabs>
                <w:tab w:val="left" w:pos="318"/>
              </w:tabs>
              <w:spacing w:after="0" w:line="240" w:lineRule="auto"/>
              <w:ind w:left="0" w:firstLine="0"/>
              <w:jc w:val="both"/>
              <w:rPr>
                <w:rFonts w:ascii="Times New Roman" w:hAnsi="Times New Roman"/>
                <w:sz w:val="24"/>
                <w:szCs w:val="24"/>
              </w:rPr>
            </w:pPr>
            <w:r w:rsidRPr="008A3606">
              <w:rPr>
                <w:rFonts w:ascii="Times New Roman" w:hAnsi="Times New Roman"/>
                <w:sz w:val="24"/>
                <w:szCs w:val="24"/>
                <w:u w:val="single"/>
              </w:rPr>
              <w:t>Pirkimas per CPO LT elektroninį katalogą</w:t>
            </w:r>
            <w:r w:rsidRPr="008A3606">
              <w:rPr>
                <w:rFonts w:ascii="Times New Roman" w:hAnsi="Times New Roman"/>
                <w:sz w:val="24"/>
                <w:szCs w:val="24"/>
              </w:rPr>
              <w:t xml:space="preserve">. Šia priemone viešojo pirkimo organizatorius gali atlikti visus pirkimus nepriklausomai nuo planuojamos pirkimo sutarties vertės. </w:t>
            </w:r>
            <w:r w:rsidRPr="008A3606">
              <w:rPr>
                <w:rFonts w:ascii="Times New Roman" w:hAnsi="Times New Roman"/>
                <w:sz w:val="24"/>
                <w:szCs w:val="24"/>
                <w:u w:val="single"/>
              </w:rPr>
              <w:t xml:space="preserve">Viešojo pirkimo organizatorius privalo naudotis CPO LT elektroniniu katalogu, kai pirkimo vertė viršija 15 000 Eur ir </w:t>
            </w:r>
            <w:r w:rsidRPr="008A3606">
              <w:rPr>
                <w:rFonts w:ascii="Times New Roman" w:hAnsi="Times New Roman"/>
                <w:sz w:val="24"/>
                <w:szCs w:val="24"/>
                <w:u w:val="single"/>
              </w:rPr>
              <w:lastRenderedPageBreak/>
              <w:t xml:space="preserve">kataloge </w:t>
            </w:r>
            <w:r w:rsidRPr="009D28B6">
              <w:rPr>
                <w:rFonts w:ascii="Times New Roman" w:hAnsi="Times New Roman"/>
                <w:sz w:val="24"/>
                <w:szCs w:val="24"/>
                <w:u w:val="single"/>
              </w:rPr>
              <w:t>siūlomos prekės, paslaugos ir darbai atitinka Perkančiosios organizacijos poreikį.</w:t>
            </w:r>
          </w:p>
        </w:tc>
        <w:tc>
          <w:tcPr>
            <w:tcW w:w="3118" w:type="dxa"/>
          </w:tcPr>
          <w:p w14:paraId="33E11585" w14:textId="77777777" w:rsidR="007A331D" w:rsidRPr="00152001" w:rsidRDefault="007A331D" w:rsidP="00DE1D82">
            <w:r w:rsidRPr="00152001">
              <w:lastRenderedPageBreak/>
              <w:t>Pagal pirkimų plane patvirtintą terminą atlikti pirkimo procedūras</w:t>
            </w:r>
          </w:p>
        </w:tc>
      </w:tr>
      <w:tr w:rsidR="007A331D" w:rsidRPr="00A95B49" w14:paraId="673226E6" w14:textId="77777777" w:rsidTr="00DE1D82">
        <w:tc>
          <w:tcPr>
            <w:tcW w:w="704" w:type="dxa"/>
          </w:tcPr>
          <w:p w14:paraId="633FBF3B" w14:textId="77777777" w:rsidR="007A331D" w:rsidRPr="00CA6D14" w:rsidRDefault="007A331D" w:rsidP="00DE1D82">
            <w:pPr>
              <w:rPr>
                <w:lang w:val="en-GB"/>
              </w:rPr>
            </w:pPr>
            <w:bookmarkStart w:id="13" w:name="_Hlk155772114"/>
            <w:bookmarkEnd w:id="11"/>
            <w:r>
              <w:rPr>
                <w:lang w:val="en-GB"/>
              </w:rPr>
              <w:t>28.3.</w:t>
            </w:r>
          </w:p>
        </w:tc>
        <w:tc>
          <w:tcPr>
            <w:tcW w:w="3118" w:type="dxa"/>
          </w:tcPr>
          <w:p w14:paraId="1F9836D1" w14:textId="77777777" w:rsidR="007A331D" w:rsidRPr="008A3606" w:rsidRDefault="007A331D" w:rsidP="00DE1D82">
            <w:pPr>
              <w:rPr>
                <w:b/>
                <w:bCs/>
              </w:rPr>
            </w:pPr>
            <w:r w:rsidRPr="008A3606">
              <w:rPr>
                <w:b/>
                <w:bCs/>
              </w:rPr>
              <w:t>Pirkimo procedūrų vykdymas neskelbiamos apklausos būdu (žodžiu arba raštu)</w:t>
            </w:r>
          </w:p>
        </w:tc>
        <w:tc>
          <w:tcPr>
            <w:tcW w:w="7597" w:type="dxa"/>
          </w:tcPr>
          <w:p w14:paraId="2D7BB77C" w14:textId="77777777" w:rsidR="007A331D" w:rsidRPr="008A3606" w:rsidRDefault="007A331D" w:rsidP="00DE1D82">
            <w:pPr>
              <w:jc w:val="both"/>
            </w:pPr>
            <w:r w:rsidRPr="008A3606">
              <w:rPr>
                <w:b/>
                <w:bCs/>
              </w:rPr>
              <w:t>Viešojo pirkimo organizatorius</w:t>
            </w:r>
            <w:r w:rsidRPr="008A3606">
              <w:t>, vadovaudamasis viešojo pirkimo iniciatoriaus pateikta informacija apie pirkimą, organizuoja pirkimo procedūras:</w:t>
            </w:r>
          </w:p>
          <w:p w14:paraId="1E22761F" w14:textId="74BBB591" w:rsidR="00A35B30" w:rsidRPr="00A35B30" w:rsidRDefault="007A331D" w:rsidP="007A331D">
            <w:pPr>
              <w:pStyle w:val="Sraopastraipa"/>
              <w:numPr>
                <w:ilvl w:val="0"/>
                <w:numId w:val="22"/>
              </w:numPr>
              <w:tabs>
                <w:tab w:val="left" w:pos="318"/>
              </w:tabs>
              <w:spacing w:after="0" w:line="240" w:lineRule="auto"/>
              <w:ind w:left="0" w:firstLine="0"/>
              <w:jc w:val="both"/>
              <w:rPr>
                <w:rFonts w:ascii="Times New Roman" w:hAnsi="Times New Roman"/>
                <w:sz w:val="24"/>
                <w:szCs w:val="24"/>
              </w:rPr>
            </w:pPr>
            <w:r w:rsidRPr="008A3606">
              <w:rPr>
                <w:rFonts w:ascii="Times New Roman" w:hAnsi="Times New Roman"/>
                <w:sz w:val="24"/>
                <w:szCs w:val="24"/>
                <w:u w:val="single"/>
              </w:rPr>
              <w:t>pirkimas neskelbiamos apklausos būdu žodžiu</w:t>
            </w:r>
            <w:r w:rsidRPr="008A3606">
              <w:rPr>
                <w:rFonts w:ascii="Times New Roman" w:hAnsi="Times New Roman"/>
                <w:sz w:val="24"/>
                <w:szCs w:val="24"/>
              </w:rPr>
              <w:t xml:space="preserve"> gali būti vykdomas prekes, paslaugas ar darbus įsigyjant tiesiogiai iš tiekėjų, perkant prekybos vietose, internete ar naudojantis kitomis priemonėmis. Viešojo pirkimo organizatorius pats </w:t>
            </w:r>
            <w:r w:rsidRPr="00A35B30">
              <w:rPr>
                <w:rFonts w:ascii="Times New Roman" w:hAnsi="Times New Roman"/>
                <w:sz w:val="24"/>
                <w:szCs w:val="24"/>
              </w:rPr>
              <w:t>priima sprendimą apklausti vieną ar kelis tiekėjus;</w:t>
            </w:r>
          </w:p>
          <w:p w14:paraId="60BD4182" w14:textId="77777777" w:rsidR="00524303" w:rsidRPr="00524303" w:rsidRDefault="007A331D" w:rsidP="00524303">
            <w:pPr>
              <w:pStyle w:val="Sraopastraipa"/>
              <w:numPr>
                <w:ilvl w:val="0"/>
                <w:numId w:val="22"/>
              </w:numPr>
              <w:tabs>
                <w:tab w:val="left" w:pos="318"/>
              </w:tabs>
              <w:spacing w:after="0" w:line="240" w:lineRule="auto"/>
              <w:ind w:left="0" w:firstLine="0"/>
              <w:jc w:val="both"/>
            </w:pPr>
            <w:r w:rsidRPr="00920259">
              <w:rPr>
                <w:rFonts w:ascii="Times New Roman" w:hAnsi="Times New Roman"/>
                <w:sz w:val="24"/>
                <w:szCs w:val="24"/>
                <w:u w:val="single"/>
              </w:rPr>
              <w:t>pirkimas neskelbiamos apklausos būdu raštu</w:t>
            </w:r>
            <w:r w:rsidRPr="00920259">
              <w:rPr>
                <w:rFonts w:ascii="Times New Roman" w:hAnsi="Times New Roman"/>
                <w:sz w:val="24"/>
                <w:szCs w:val="24"/>
              </w:rPr>
              <w:t xml:space="preserve"> gali būti vykdomas prekes, paslaugas ar darbus įsigyjant per CVP IS, </w:t>
            </w:r>
            <w:r w:rsidR="00A35B30" w:rsidRPr="00920259">
              <w:rPr>
                <w:rFonts w:ascii="Times New Roman" w:hAnsi="Times New Roman"/>
                <w:sz w:val="24"/>
                <w:szCs w:val="24"/>
              </w:rPr>
              <w:t>elektroninės prekybos pla</w:t>
            </w:r>
            <w:r w:rsidR="00A35B30">
              <w:rPr>
                <w:rFonts w:ascii="Times New Roman" w:hAnsi="Times New Roman"/>
                <w:sz w:val="24"/>
                <w:szCs w:val="24"/>
              </w:rPr>
              <w:t>t</w:t>
            </w:r>
            <w:r w:rsidR="00A35B30" w:rsidRPr="00920259">
              <w:rPr>
                <w:rFonts w:ascii="Times New Roman" w:hAnsi="Times New Roman"/>
                <w:sz w:val="24"/>
                <w:szCs w:val="24"/>
              </w:rPr>
              <w:t>form</w:t>
            </w:r>
            <w:r w:rsidR="00A35B30">
              <w:rPr>
                <w:rFonts w:ascii="Times New Roman" w:hAnsi="Times New Roman"/>
                <w:sz w:val="24"/>
                <w:szCs w:val="24"/>
              </w:rPr>
              <w:t>ą</w:t>
            </w:r>
            <w:r w:rsidR="00A35B30" w:rsidRPr="00920259">
              <w:rPr>
                <w:rFonts w:ascii="Times New Roman" w:hAnsi="Times New Roman"/>
                <w:sz w:val="24"/>
                <w:szCs w:val="24"/>
              </w:rPr>
              <w:t xml:space="preserve"> „Mano konkursas“</w:t>
            </w:r>
            <w:r w:rsidRPr="00920259">
              <w:rPr>
                <w:rFonts w:ascii="Times New Roman" w:hAnsi="Times New Roman"/>
                <w:sz w:val="24"/>
                <w:szCs w:val="24"/>
              </w:rPr>
              <w:t xml:space="preserve"> ar naudojantis elektroniniu paštu.</w:t>
            </w:r>
          </w:p>
          <w:p w14:paraId="789B5DD5" w14:textId="77777777" w:rsidR="00524303" w:rsidRPr="00524303" w:rsidRDefault="00524303" w:rsidP="00524303">
            <w:pPr>
              <w:pStyle w:val="Sraopastraipa"/>
              <w:tabs>
                <w:tab w:val="left" w:pos="318"/>
              </w:tabs>
              <w:spacing w:after="0" w:line="240" w:lineRule="auto"/>
              <w:ind w:left="0"/>
              <w:jc w:val="both"/>
              <w:rPr>
                <w:rFonts w:ascii="Times New Roman" w:hAnsi="Times New Roman"/>
                <w:sz w:val="24"/>
                <w:szCs w:val="24"/>
              </w:rPr>
            </w:pPr>
          </w:p>
          <w:p w14:paraId="734A8DFB" w14:textId="66EE3166" w:rsidR="002B5741" w:rsidRDefault="00524303" w:rsidP="00524303">
            <w:pPr>
              <w:pStyle w:val="Sraopastraipa"/>
              <w:tabs>
                <w:tab w:val="left" w:pos="318"/>
              </w:tabs>
              <w:spacing w:after="0" w:line="240" w:lineRule="auto"/>
              <w:ind w:left="0"/>
              <w:jc w:val="both"/>
              <w:rPr>
                <w:rFonts w:ascii="Times New Roman" w:hAnsi="Times New Roman"/>
                <w:color w:val="000000" w:themeColor="text1"/>
                <w:sz w:val="24"/>
                <w:szCs w:val="24"/>
              </w:rPr>
            </w:pPr>
            <w:r w:rsidRPr="00524303">
              <w:rPr>
                <w:rFonts w:ascii="Times New Roman" w:hAnsi="Times New Roman"/>
                <w:color w:val="000000" w:themeColor="text1"/>
                <w:sz w:val="24"/>
                <w:szCs w:val="24"/>
                <w:u w:val="single"/>
              </w:rPr>
              <w:t xml:space="preserve">Kai planuojama pirkimo sutarties vertė neviršija </w:t>
            </w:r>
            <w:r w:rsidR="0036639B" w:rsidRPr="00524303">
              <w:rPr>
                <w:rFonts w:ascii="Times New Roman" w:hAnsi="Times New Roman"/>
                <w:color w:val="000000" w:themeColor="text1"/>
                <w:sz w:val="24"/>
                <w:szCs w:val="24"/>
                <w:u w:val="single"/>
              </w:rPr>
              <w:t>1</w:t>
            </w:r>
            <w:r w:rsidR="0036639B">
              <w:rPr>
                <w:rFonts w:ascii="Times New Roman" w:hAnsi="Times New Roman"/>
                <w:color w:val="000000" w:themeColor="text1"/>
                <w:sz w:val="24"/>
                <w:szCs w:val="24"/>
                <w:u w:val="single"/>
              </w:rPr>
              <w:t>5</w:t>
            </w:r>
            <w:r w:rsidR="0036639B" w:rsidRPr="00524303">
              <w:rPr>
                <w:rFonts w:ascii="Times New Roman" w:hAnsi="Times New Roman"/>
                <w:color w:val="000000" w:themeColor="text1"/>
                <w:sz w:val="24"/>
                <w:szCs w:val="24"/>
                <w:u w:val="single"/>
              </w:rPr>
              <w:t> </w:t>
            </w:r>
            <w:r w:rsidRPr="00524303">
              <w:rPr>
                <w:rFonts w:ascii="Times New Roman" w:hAnsi="Times New Roman"/>
                <w:color w:val="000000" w:themeColor="text1"/>
                <w:sz w:val="24"/>
                <w:szCs w:val="24"/>
                <w:u w:val="single"/>
              </w:rPr>
              <w:t>000 Eur be PVM</w:t>
            </w:r>
            <w:r w:rsidRPr="00524303">
              <w:rPr>
                <w:rFonts w:ascii="Times New Roman" w:hAnsi="Times New Roman"/>
                <w:color w:val="000000" w:themeColor="text1"/>
                <w:sz w:val="24"/>
                <w:szCs w:val="24"/>
              </w:rPr>
              <w:t xml:space="preserve">, , viešojo pirkimo sutartis gali būti sudaroma žodžiu. </w:t>
            </w:r>
          </w:p>
          <w:p w14:paraId="7AE17666" w14:textId="60C3BAE4" w:rsidR="00524303" w:rsidRDefault="00524303" w:rsidP="00524303">
            <w:pPr>
              <w:pStyle w:val="Sraopastraipa"/>
              <w:tabs>
                <w:tab w:val="left" w:pos="318"/>
              </w:tabs>
              <w:spacing w:after="0" w:line="240" w:lineRule="auto"/>
              <w:ind w:left="0"/>
              <w:jc w:val="both"/>
              <w:rPr>
                <w:rFonts w:ascii="Times New Roman" w:hAnsi="Times New Roman"/>
                <w:color w:val="000000" w:themeColor="text1"/>
                <w:sz w:val="24"/>
                <w:szCs w:val="24"/>
              </w:rPr>
            </w:pPr>
            <w:r w:rsidRPr="00524303">
              <w:rPr>
                <w:rFonts w:ascii="Times New Roman" w:hAnsi="Times New Roman"/>
                <w:color w:val="000000" w:themeColor="text1"/>
                <w:sz w:val="24"/>
                <w:szCs w:val="24"/>
                <w:u w:val="single"/>
              </w:rPr>
              <w:t xml:space="preserve">Kai planuojama pirkimo sutarties vertė viršija </w:t>
            </w:r>
            <w:r w:rsidR="0036639B" w:rsidRPr="00524303">
              <w:rPr>
                <w:rFonts w:ascii="Times New Roman" w:hAnsi="Times New Roman"/>
                <w:color w:val="000000" w:themeColor="text1"/>
                <w:sz w:val="24"/>
                <w:szCs w:val="24"/>
                <w:u w:val="single"/>
              </w:rPr>
              <w:t>1</w:t>
            </w:r>
            <w:r w:rsidR="0036639B">
              <w:rPr>
                <w:rFonts w:ascii="Times New Roman" w:hAnsi="Times New Roman"/>
                <w:color w:val="000000" w:themeColor="text1"/>
                <w:sz w:val="24"/>
                <w:szCs w:val="24"/>
                <w:u w:val="single"/>
              </w:rPr>
              <w:t>5</w:t>
            </w:r>
            <w:r w:rsidR="0036639B" w:rsidRPr="00524303">
              <w:rPr>
                <w:rFonts w:ascii="Times New Roman" w:hAnsi="Times New Roman"/>
                <w:color w:val="000000" w:themeColor="text1"/>
                <w:sz w:val="24"/>
                <w:szCs w:val="24"/>
                <w:u w:val="single"/>
              </w:rPr>
              <w:t> </w:t>
            </w:r>
            <w:r w:rsidRPr="00524303">
              <w:rPr>
                <w:rFonts w:ascii="Times New Roman" w:hAnsi="Times New Roman"/>
                <w:color w:val="000000" w:themeColor="text1"/>
                <w:sz w:val="24"/>
                <w:szCs w:val="24"/>
                <w:u w:val="single"/>
              </w:rPr>
              <w:t>000 Eur be PVM</w:t>
            </w:r>
            <w:r w:rsidRPr="00524303">
              <w:rPr>
                <w:rFonts w:ascii="Times New Roman" w:hAnsi="Times New Roman"/>
                <w:color w:val="000000" w:themeColor="text1"/>
                <w:sz w:val="24"/>
                <w:szCs w:val="24"/>
              </w:rPr>
              <w:t xml:space="preserve">, viešojo pirkimo sutartis turi būti sudaroma raštu. </w:t>
            </w:r>
          </w:p>
          <w:p w14:paraId="39C77D8D" w14:textId="56970681" w:rsidR="00524303" w:rsidRPr="00524303" w:rsidRDefault="00524303" w:rsidP="00524303">
            <w:pPr>
              <w:pStyle w:val="Sraopastraipa"/>
              <w:tabs>
                <w:tab w:val="left" w:pos="318"/>
              </w:tabs>
              <w:spacing w:after="0" w:line="240" w:lineRule="auto"/>
              <w:ind w:left="0"/>
              <w:jc w:val="both"/>
            </w:pPr>
            <w:r w:rsidRPr="00524303">
              <w:rPr>
                <w:rFonts w:ascii="Times New Roman" w:hAnsi="Times New Roman"/>
                <w:sz w:val="24"/>
                <w:szCs w:val="24"/>
              </w:rPr>
              <w:t xml:space="preserve">Pirkimo sutartį pasirašo </w:t>
            </w:r>
            <w:r w:rsidRPr="00524303">
              <w:rPr>
                <w:rFonts w:ascii="Times New Roman" w:hAnsi="Times New Roman"/>
                <w:b/>
                <w:bCs/>
                <w:sz w:val="24"/>
                <w:szCs w:val="24"/>
              </w:rPr>
              <w:t>vadovas</w:t>
            </w:r>
            <w:r w:rsidRPr="00524303">
              <w:rPr>
                <w:rFonts w:ascii="Times New Roman" w:hAnsi="Times New Roman"/>
                <w:sz w:val="24"/>
                <w:szCs w:val="24"/>
              </w:rPr>
              <w:t xml:space="preserve"> ir pirkimą laimėjęs tiekėjas.</w:t>
            </w:r>
          </w:p>
        </w:tc>
        <w:tc>
          <w:tcPr>
            <w:tcW w:w="3118" w:type="dxa"/>
          </w:tcPr>
          <w:p w14:paraId="3528542E" w14:textId="77777777" w:rsidR="007A331D" w:rsidRPr="00152001" w:rsidRDefault="007A331D" w:rsidP="00DE1D82">
            <w:r w:rsidRPr="00152001">
              <w:t>Gavus užduotį atlikti pirkimo procedūras</w:t>
            </w:r>
          </w:p>
        </w:tc>
      </w:tr>
      <w:bookmarkEnd w:id="13"/>
      <w:tr w:rsidR="007A331D" w:rsidRPr="00A95B49" w14:paraId="31823E3A" w14:textId="77777777" w:rsidTr="00DE1D82">
        <w:tc>
          <w:tcPr>
            <w:tcW w:w="704" w:type="dxa"/>
          </w:tcPr>
          <w:p w14:paraId="0A0B3C9F" w14:textId="77777777" w:rsidR="007A331D" w:rsidRPr="00CA6D14" w:rsidRDefault="007A331D" w:rsidP="00DE1D82">
            <w:pPr>
              <w:rPr>
                <w:lang w:val="en-GB"/>
              </w:rPr>
            </w:pPr>
            <w:r>
              <w:rPr>
                <w:lang w:val="en-GB"/>
              </w:rPr>
              <w:t>28.4.</w:t>
            </w:r>
          </w:p>
        </w:tc>
        <w:tc>
          <w:tcPr>
            <w:tcW w:w="3118" w:type="dxa"/>
          </w:tcPr>
          <w:p w14:paraId="6C2144EC" w14:textId="77777777" w:rsidR="007A331D" w:rsidRPr="008A3606" w:rsidRDefault="007A331D" w:rsidP="00DE1D82">
            <w:pPr>
              <w:rPr>
                <w:b/>
                <w:bCs/>
              </w:rPr>
            </w:pPr>
            <w:r w:rsidRPr="008A3606">
              <w:rPr>
                <w:b/>
                <w:bCs/>
              </w:rPr>
              <w:t>Pirkimo procedūrų vykdymas skelbiamos apklausos būdu</w:t>
            </w:r>
          </w:p>
        </w:tc>
        <w:tc>
          <w:tcPr>
            <w:tcW w:w="7597" w:type="dxa"/>
          </w:tcPr>
          <w:p w14:paraId="535E1588" w14:textId="77777777" w:rsidR="007A331D" w:rsidRPr="008A3606" w:rsidRDefault="007A331D" w:rsidP="00DE1D82">
            <w:pPr>
              <w:jc w:val="both"/>
            </w:pPr>
            <w:r w:rsidRPr="008A3606">
              <w:rPr>
                <w:b/>
                <w:bCs/>
              </w:rPr>
              <w:t>Viešojo pirkimo organizatorius</w:t>
            </w:r>
            <w:r w:rsidRPr="008A3606">
              <w:t>, vadovaudamasis viešojo pirkimo iniciatoriaus parengta pirkimo paraiška, pirkimo procedūras atlieka per CVP</w:t>
            </w:r>
            <w:r>
              <w:t> </w:t>
            </w:r>
            <w:r w:rsidRPr="008A3606">
              <w:t>IS:</w:t>
            </w:r>
          </w:p>
          <w:p w14:paraId="5B6CEFBA" w14:textId="77777777" w:rsidR="007A331D" w:rsidRPr="008A3606" w:rsidRDefault="007A331D" w:rsidP="007A331D">
            <w:pPr>
              <w:pStyle w:val="Sraopastraipa"/>
              <w:numPr>
                <w:ilvl w:val="0"/>
                <w:numId w:val="23"/>
              </w:numPr>
              <w:tabs>
                <w:tab w:val="left" w:pos="318"/>
              </w:tabs>
              <w:spacing w:after="0" w:line="240" w:lineRule="auto"/>
              <w:ind w:left="0" w:firstLine="0"/>
              <w:jc w:val="both"/>
              <w:rPr>
                <w:rFonts w:ascii="Times New Roman" w:hAnsi="Times New Roman"/>
                <w:sz w:val="24"/>
                <w:szCs w:val="24"/>
              </w:rPr>
            </w:pPr>
            <w:r w:rsidRPr="008A3606">
              <w:rPr>
                <w:rFonts w:ascii="Times New Roman" w:eastAsiaTheme="minorHAnsi" w:hAnsi="Times New Roman"/>
                <w:sz w:val="24"/>
                <w:szCs w:val="24"/>
              </w:rPr>
              <w:t>prisijungia prie CVP IS paskyros;</w:t>
            </w:r>
          </w:p>
          <w:p w14:paraId="7D358CEE" w14:textId="77777777" w:rsidR="007A331D" w:rsidRPr="008A3606" w:rsidRDefault="007A331D" w:rsidP="007A331D">
            <w:pPr>
              <w:pStyle w:val="Sraopastraipa"/>
              <w:numPr>
                <w:ilvl w:val="0"/>
                <w:numId w:val="23"/>
              </w:numPr>
              <w:tabs>
                <w:tab w:val="left" w:pos="318"/>
              </w:tabs>
              <w:spacing w:after="0" w:line="240" w:lineRule="auto"/>
              <w:ind w:left="0" w:firstLine="0"/>
              <w:jc w:val="both"/>
              <w:rPr>
                <w:rFonts w:ascii="Times New Roman" w:hAnsi="Times New Roman"/>
                <w:sz w:val="24"/>
                <w:szCs w:val="24"/>
              </w:rPr>
            </w:pPr>
            <w:r w:rsidRPr="008A3606">
              <w:rPr>
                <w:rFonts w:ascii="Times New Roman" w:eastAsiaTheme="minorHAnsi" w:hAnsi="Times New Roman"/>
                <w:sz w:val="24"/>
                <w:szCs w:val="24"/>
              </w:rPr>
              <w:t>sukuria pirkimą ir jį paskelbia;</w:t>
            </w:r>
          </w:p>
          <w:p w14:paraId="0A6C88EA" w14:textId="77777777" w:rsidR="007A331D" w:rsidRPr="008A3606" w:rsidRDefault="007A331D" w:rsidP="007A331D">
            <w:pPr>
              <w:pStyle w:val="Sraopastraipa"/>
              <w:numPr>
                <w:ilvl w:val="0"/>
                <w:numId w:val="23"/>
              </w:numPr>
              <w:tabs>
                <w:tab w:val="left" w:pos="318"/>
              </w:tabs>
              <w:spacing w:after="0" w:line="240" w:lineRule="auto"/>
              <w:ind w:left="0" w:firstLine="0"/>
              <w:jc w:val="both"/>
              <w:rPr>
                <w:rFonts w:ascii="Times New Roman" w:hAnsi="Times New Roman"/>
                <w:sz w:val="24"/>
                <w:szCs w:val="24"/>
              </w:rPr>
            </w:pPr>
            <w:r w:rsidRPr="008A3606">
              <w:rPr>
                <w:rFonts w:ascii="Times New Roman" w:hAnsi="Times New Roman"/>
                <w:sz w:val="24"/>
                <w:szCs w:val="24"/>
              </w:rPr>
              <w:t>pasibaigus pasiūlymų teikimo terminui, atplėšia pasiūlymų vokus, patikrina pasiūlymų atitiktį pirkimo dokumentų reikalavimams ir išrenka nugalėtoją pagal nustatytus pasiūlymų vertinimo kriterijus;</w:t>
            </w:r>
          </w:p>
          <w:p w14:paraId="00CD35A1" w14:textId="77777777" w:rsidR="007A331D" w:rsidRPr="008A3606" w:rsidRDefault="007A331D" w:rsidP="007A331D">
            <w:pPr>
              <w:pStyle w:val="Sraopastraipa"/>
              <w:numPr>
                <w:ilvl w:val="0"/>
                <w:numId w:val="23"/>
              </w:numPr>
              <w:tabs>
                <w:tab w:val="left" w:pos="318"/>
              </w:tabs>
              <w:spacing w:after="0" w:line="240" w:lineRule="auto"/>
              <w:ind w:left="0" w:firstLine="0"/>
              <w:jc w:val="both"/>
              <w:rPr>
                <w:rFonts w:ascii="Times New Roman" w:hAnsi="Times New Roman"/>
                <w:sz w:val="24"/>
                <w:szCs w:val="24"/>
              </w:rPr>
            </w:pPr>
            <w:r w:rsidRPr="008A3606">
              <w:rPr>
                <w:rFonts w:ascii="Times New Roman" w:hAnsi="Times New Roman"/>
                <w:sz w:val="24"/>
                <w:szCs w:val="24"/>
              </w:rPr>
              <w:t>informuoja visus pirkimo dalyvius apie pirkimo rezultatus.</w:t>
            </w:r>
          </w:p>
          <w:p w14:paraId="5B8F12F1" w14:textId="77777777" w:rsidR="007A331D" w:rsidRPr="008A3606" w:rsidRDefault="007A331D" w:rsidP="00DE1D82">
            <w:pPr>
              <w:jc w:val="both"/>
            </w:pPr>
            <w:r w:rsidRPr="008A3606">
              <w:t>Viešojo pirkimo organizatorius parengia sutartį, kurią pasiraš</w:t>
            </w:r>
            <w:r>
              <w:t xml:space="preserve">o </w:t>
            </w:r>
            <w:r w:rsidRPr="0098634C">
              <w:rPr>
                <w:b/>
                <w:bCs/>
              </w:rPr>
              <w:t>vadovas</w:t>
            </w:r>
            <w:r w:rsidRPr="008A3606">
              <w:t xml:space="preserve"> ir pirkimą laimėjęs tiekėjas, ir pasirašytą sutartį paskelbia VPM IS.</w:t>
            </w:r>
          </w:p>
        </w:tc>
        <w:tc>
          <w:tcPr>
            <w:tcW w:w="3118" w:type="dxa"/>
          </w:tcPr>
          <w:p w14:paraId="1AD67CE6" w14:textId="77777777" w:rsidR="007A331D" w:rsidRPr="008A3606" w:rsidRDefault="007A331D" w:rsidP="00DE1D82">
            <w:r w:rsidRPr="008A3606">
              <w:t>Gavus užduotį atlikti pirkimo procedūras</w:t>
            </w:r>
          </w:p>
        </w:tc>
      </w:tr>
      <w:tr w:rsidR="007A331D" w:rsidRPr="00A95B49" w14:paraId="60247DAB" w14:textId="77777777" w:rsidTr="00DE1D82">
        <w:tc>
          <w:tcPr>
            <w:tcW w:w="704" w:type="dxa"/>
          </w:tcPr>
          <w:p w14:paraId="6C99F329" w14:textId="77777777" w:rsidR="007A331D" w:rsidRPr="00CA6D14" w:rsidRDefault="007A331D" w:rsidP="00DE1D82">
            <w:pPr>
              <w:rPr>
                <w:lang w:val="en-GB"/>
              </w:rPr>
            </w:pPr>
            <w:r>
              <w:rPr>
                <w:lang w:val="en-GB"/>
              </w:rPr>
              <w:t>28.5.</w:t>
            </w:r>
          </w:p>
        </w:tc>
        <w:tc>
          <w:tcPr>
            <w:tcW w:w="3118" w:type="dxa"/>
          </w:tcPr>
          <w:p w14:paraId="69125FA8" w14:textId="77777777" w:rsidR="007A331D" w:rsidRPr="008A3606" w:rsidRDefault="007A331D" w:rsidP="00DE1D82">
            <w:pPr>
              <w:rPr>
                <w:b/>
                <w:bCs/>
              </w:rPr>
            </w:pPr>
            <w:r w:rsidRPr="008A3606">
              <w:rPr>
                <w:b/>
                <w:bCs/>
              </w:rPr>
              <w:t>Pirkimo procedūrų vykdymas per CPO LT elektroninį katalogą</w:t>
            </w:r>
          </w:p>
        </w:tc>
        <w:tc>
          <w:tcPr>
            <w:tcW w:w="7597" w:type="dxa"/>
          </w:tcPr>
          <w:p w14:paraId="00ECA24D" w14:textId="77777777" w:rsidR="007A331D" w:rsidRPr="003962CF" w:rsidRDefault="007A331D" w:rsidP="00DE1D82">
            <w:pPr>
              <w:tabs>
                <w:tab w:val="left" w:pos="318"/>
              </w:tabs>
              <w:jc w:val="both"/>
            </w:pPr>
            <w:r w:rsidRPr="009E52F8">
              <w:rPr>
                <w:b/>
                <w:bCs/>
              </w:rPr>
              <w:t>Viešojo pirkimo organizatorius</w:t>
            </w:r>
            <w:r w:rsidRPr="009E52F8">
              <w:t xml:space="preserve"> pirkimus per CPO LT elektroninį katalogą (nepriklausomai nuo </w:t>
            </w:r>
            <w:r w:rsidRPr="003962CF">
              <w:t>planuojamos pirkimo sutarties vertės) atlieka tokia tvarka:</w:t>
            </w:r>
          </w:p>
          <w:p w14:paraId="111B1787" w14:textId="77777777" w:rsidR="007A331D" w:rsidRPr="003962CF" w:rsidRDefault="007A331D" w:rsidP="007A331D">
            <w:pPr>
              <w:pStyle w:val="Sraopastraipa"/>
              <w:numPr>
                <w:ilvl w:val="0"/>
                <w:numId w:val="24"/>
              </w:numPr>
              <w:tabs>
                <w:tab w:val="left" w:pos="318"/>
              </w:tabs>
              <w:spacing w:after="0" w:line="240" w:lineRule="auto"/>
              <w:ind w:left="0" w:firstLine="0"/>
              <w:jc w:val="both"/>
              <w:rPr>
                <w:rFonts w:ascii="Times New Roman" w:hAnsi="Times New Roman"/>
                <w:sz w:val="24"/>
                <w:szCs w:val="24"/>
              </w:rPr>
            </w:pPr>
            <w:r w:rsidRPr="003962CF">
              <w:rPr>
                <w:rFonts w:ascii="Times New Roman" w:eastAsiaTheme="minorHAnsi" w:hAnsi="Times New Roman"/>
                <w:sz w:val="24"/>
                <w:szCs w:val="24"/>
              </w:rPr>
              <w:t>prisijungia prie CPO LT elektroninio katalogo paskyros;</w:t>
            </w:r>
          </w:p>
          <w:p w14:paraId="57624852" w14:textId="77777777" w:rsidR="007A331D" w:rsidRPr="009E52F8" w:rsidRDefault="007A331D" w:rsidP="007A331D">
            <w:pPr>
              <w:pStyle w:val="Sraopastraipa"/>
              <w:numPr>
                <w:ilvl w:val="0"/>
                <w:numId w:val="24"/>
              </w:numPr>
              <w:tabs>
                <w:tab w:val="left" w:pos="318"/>
              </w:tabs>
              <w:spacing w:after="0" w:line="240" w:lineRule="auto"/>
              <w:ind w:left="0" w:firstLine="0"/>
              <w:jc w:val="both"/>
              <w:rPr>
                <w:rFonts w:ascii="Times New Roman" w:hAnsi="Times New Roman"/>
                <w:sz w:val="24"/>
                <w:szCs w:val="24"/>
              </w:rPr>
            </w:pPr>
            <w:r w:rsidRPr="003962CF">
              <w:rPr>
                <w:rFonts w:ascii="Times New Roman" w:eastAsiaTheme="minorHAnsi" w:hAnsi="Times New Roman"/>
                <w:sz w:val="24"/>
                <w:szCs w:val="24"/>
              </w:rPr>
              <w:lastRenderedPageBreak/>
              <w:t>remdamasis viešojo pirkimo iniciatoriaus parengta pirkimo paraiška, kataloge pasirenka perkamų prekių, paslaugų</w:t>
            </w:r>
            <w:r w:rsidRPr="009E52F8">
              <w:rPr>
                <w:rFonts w:ascii="Times New Roman" w:eastAsiaTheme="minorHAnsi" w:hAnsi="Times New Roman"/>
                <w:sz w:val="24"/>
                <w:szCs w:val="24"/>
              </w:rPr>
              <w:t xml:space="preserve"> ar darbų identifikacinius numerius;</w:t>
            </w:r>
          </w:p>
          <w:p w14:paraId="707D528E" w14:textId="77777777" w:rsidR="007A331D" w:rsidRPr="009E52F8" w:rsidRDefault="007A331D" w:rsidP="007A331D">
            <w:pPr>
              <w:pStyle w:val="Sraopastraipa"/>
              <w:numPr>
                <w:ilvl w:val="0"/>
                <w:numId w:val="24"/>
              </w:numPr>
              <w:tabs>
                <w:tab w:val="left" w:pos="318"/>
              </w:tabs>
              <w:spacing w:after="0" w:line="240" w:lineRule="auto"/>
              <w:ind w:left="0" w:firstLine="0"/>
              <w:jc w:val="both"/>
              <w:rPr>
                <w:rFonts w:ascii="Times New Roman" w:hAnsi="Times New Roman"/>
                <w:sz w:val="24"/>
                <w:szCs w:val="24"/>
              </w:rPr>
            </w:pPr>
            <w:r w:rsidRPr="009E52F8">
              <w:rPr>
                <w:rFonts w:ascii="Times New Roman" w:eastAsiaTheme="minorHAnsi" w:hAnsi="Times New Roman"/>
                <w:sz w:val="24"/>
                <w:szCs w:val="24"/>
              </w:rPr>
              <w:t>vadovaudamasis pasirinktais identifikaciniais numeriais, atlieka pirkimo užsakymą.</w:t>
            </w:r>
          </w:p>
          <w:p w14:paraId="12D5152A" w14:textId="77777777" w:rsidR="007A331D" w:rsidRPr="009E52F8" w:rsidRDefault="007A331D" w:rsidP="00DE1D82">
            <w:pPr>
              <w:jc w:val="both"/>
            </w:pPr>
            <w:r w:rsidRPr="009E52F8">
              <w:rPr>
                <w:rFonts w:eastAsiaTheme="minorHAnsi"/>
              </w:rPr>
              <w:t>Gavęs pasiūlymą, viešojo pirkimo organizatorius užpildo sutarties projektą, kurį pasiraš</w:t>
            </w:r>
            <w:r>
              <w:rPr>
                <w:rFonts w:eastAsiaTheme="minorHAnsi"/>
              </w:rPr>
              <w:t xml:space="preserve">o </w:t>
            </w:r>
            <w:r w:rsidRPr="009E52F8">
              <w:rPr>
                <w:rFonts w:eastAsiaTheme="minorHAnsi"/>
                <w:b/>
                <w:bCs/>
              </w:rPr>
              <w:t>vadovas</w:t>
            </w:r>
            <w:r w:rsidRPr="009E52F8">
              <w:rPr>
                <w:rFonts w:eastAsiaTheme="minorHAnsi"/>
              </w:rPr>
              <w:t xml:space="preserve"> ir pirkimą laimėjęs tiekėjas, ir </w:t>
            </w:r>
            <w:r w:rsidRPr="009E52F8">
              <w:t>pasirašytą sutartį paskelbia VPM IS.</w:t>
            </w:r>
          </w:p>
          <w:p w14:paraId="13999E3D" w14:textId="77777777" w:rsidR="007A331D" w:rsidRPr="009E52F8" w:rsidRDefault="007A331D" w:rsidP="00DE1D82">
            <w:pPr>
              <w:jc w:val="both"/>
            </w:pPr>
            <w:r w:rsidRPr="009E52F8">
              <w:t xml:space="preserve">Viešojo pirkimo organizatorius privalo naudotis CPO LT elektroniniu katalogu, </w:t>
            </w:r>
            <w:r w:rsidRPr="006420DB">
              <w:rPr>
                <w:u w:val="single"/>
              </w:rPr>
              <w:t>kai planuojamos pirkimo sutarties vertė viršija 15 000 Eur ir kataloge siūlomos prekės, paslaugos ir darbai atitinka Perkančiosios organizacijos</w:t>
            </w:r>
            <w:r w:rsidRPr="006420DB" w:rsidDel="00722540">
              <w:rPr>
                <w:u w:val="single"/>
              </w:rPr>
              <w:t xml:space="preserve"> </w:t>
            </w:r>
            <w:r w:rsidRPr="006420DB">
              <w:rPr>
                <w:u w:val="single"/>
              </w:rPr>
              <w:t>poreikį</w:t>
            </w:r>
            <w:r w:rsidRPr="009E52F8">
              <w:t>. Jei</w:t>
            </w:r>
            <w:r>
              <w:t>gu</w:t>
            </w:r>
            <w:r w:rsidRPr="009E52F8">
              <w:t xml:space="preserve"> kataloge siūlomos prekės, paslaugos ar darbai neatitinka poreikio ir </w:t>
            </w:r>
            <w:r>
              <w:t xml:space="preserve">Perkančioji organizacija </w:t>
            </w:r>
            <w:r w:rsidRPr="009E52F8">
              <w:t>gali įsigyti prekes, paslaugas ir darbus efektyvesniu būdu racionaliai naudodama lėšas, viešojo pirkimo organizatorius turi parengti argumentuotą pagrindimą.</w:t>
            </w:r>
          </w:p>
        </w:tc>
        <w:tc>
          <w:tcPr>
            <w:tcW w:w="3118" w:type="dxa"/>
          </w:tcPr>
          <w:p w14:paraId="0758438F" w14:textId="77777777" w:rsidR="007A331D" w:rsidRPr="008A3606" w:rsidRDefault="007A331D" w:rsidP="00DE1D82">
            <w:r w:rsidRPr="008A3606">
              <w:lastRenderedPageBreak/>
              <w:t>Gavus užduotį atlikti pirkimo procedūras</w:t>
            </w:r>
          </w:p>
        </w:tc>
      </w:tr>
      <w:tr w:rsidR="007A331D" w:rsidRPr="00A95B49" w14:paraId="614D3211" w14:textId="77777777" w:rsidTr="00DE1D82">
        <w:tc>
          <w:tcPr>
            <w:tcW w:w="704" w:type="dxa"/>
          </w:tcPr>
          <w:p w14:paraId="72F5F637" w14:textId="77777777" w:rsidR="007A331D" w:rsidRPr="00CA6D14" w:rsidRDefault="007A331D" w:rsidP="00DE1D82">
            <w:pPr>
              <w:rPr>
                <w:lang w:val="en-GB"/>
              </w:rPr>
            </w:pPr>
            <w:bookmarkStart w:id="14" w:name="_Hlk155772447"/>
            <w:r>
              <w:rPr>
                <w:lang w:val="en-GB"/>
              </w:rPr>
              <w:t>28.6.</w:t>
            </w:r>
          </w:p>
        </w:tc>
        <w:tc>
          <w:tcPr>
            <w:tcW w:w="3118" w:type="dxa"/>
          </w:tcPr>
          <w:p w14:paraId="60F387CD" w14:textId="77248232" w:rsidR="007A331D" w:rsidRPr="009E52F8" w:rsidRDefault="007A331D" w:rsidP="00DE1D82">
            <w:pPr>
              <w:rPr>
                <w:b/>
                <w:bCs/>
              </w:rPr>
            </w:pPr>
            <w:r w:rsidRPr="009E52F8">
              <w:rPr>
                <w:b/>
                <w:bCs/>
              </w:rPr>
              <w:t xml:space="preserve">Pirkimo procedūrų vykdymas neskelbiamos apklausos būdu per </w:t>
            </w:r>
            <w:r w:rsidR="009B572E">
              <w:rPr>
                <w:b/>
                <w:bCs/>
              </w:rPr>
              <w:t>elektroninės prekybos platformą „Mano konkursas“</w:t>
            </w:r>
          </w:p>
        </w:tc>
        <w:tc>
          <w:tcPr>
            <w:tcW w:w="7597" w:type="dxa"/>
          </w:tcPr>
          <w:p w14:paraId="79ADABFF" w14:textId="797A64C1" w:rsidR="007A331D" w:rsidRPr="009E52F8" w:rsidRDefault="007A331D" w:rsidP="00DE1D82">
            <w:pPr>
              <w:tabs>
                <w:tab w:val="left" w:pos="318"/>
              </w:tabs>
              <w:jc w:val="both"/>
            </w:pPr>
            <w:r w:rsidRPr="006420DB">
              <w:rPr>
                <w:b/>
                <w:bCs/>
              </w:rPr>
              <w:t>Viešojo pirkimo organizatorius</w:t>
            </w:r>
            <w:r w:rsidRPr="009E52F8">
              <w:t xml:space="preserve">, vadovaudamasis viešojo pirkimo iniciatoriaus pateikta informacija apie pirkimą, neskelbiamos apklausos būdu vykdomą pirkimą gali </w:t>
            </w:r>
            <w:r w:rsidR="00D40B08">
              <w:t>atlikti</w:t>
            </w:r>
            <w:r w:rsidR="00D40B08" w:rsidRPr="009E52F8">
              <w:t xml:space="preserve"> </w:t>
            </w:r>
            <w:r w:rsidRPr="009E52F8">
              <w:t xml:space="preserve">per </w:t>
            </w:r>
            <w:r w:rsidR="005D7B32">
              <w:t>elektroninės prekybos platformą „Mano konkursas“</w:t>
            </w:r>
            <w:r w:rsidRPr="009E52F8">
              <w:t>. T</w:t>
            </w:r>
            <w:r>
              <w:t>okiu</w:t>
            </w:r>
            <w:r w:rsidRPr="009E52F8">
              <w:t xml:space="preserve"> atveju viešojo pirkimo organizatorius:</w:t>
            </w:r>
          </w:p>
          <w:p w14:paraId="15D51D93" w14:textId="77777777" w:rsidR="00EA22CB" w:rsidRDefault="00EA22CB" w:rsidP="00EA22CB">
            <w:pPr>
              <w:tabs>
                <w:tab w:val="left" w:pos="318"/>
              </w:tabs>
              <w:jc w:val="both"/>
            </w:pPr>
            <w:r>
              <w:t>1.</w:t>
            </w:r>
            <w:r>
              <w:tab/>
              <w:t>prisijungia prie MK IS paskyros ir persijungia į elektroninės prekybos platformą;</w:t>
            </w:r>
          </w:p>
          <w:p w14:paraId="2BDC4694" w14:textId="77777777" w:rsidR="00EA22CB" w:rsidRDefault="00EA22CB" w:rsidP="00EA22CB">
            <w:pPr>
              <w:tabs>
                <w:tab w:val="left" w:pos="318"/>
              </w:tabs>
              <w:jc w:val="both"/>
            </w:pPr>
            <w:r>
              <w:t>2.</w:t>
            </w:r>
            <w:r>
              <w:tab/>
              <w:t>iš prekių, paslaugų ir darbų sąrašo išsirenka reikalingas prekes, paslaugas ar darbus;</w:t>
            </w:r>
          </w:p>
          <w:p w14:paraId="3C8C5BC1" w14:textId="77777777" w:rsidR="00EA22CB" w:rsidRDefault="00EA22CB" w:rsidP="00EA22CB">
            <w:pPr>
              <w:tabs>
                <w:tab w:val="left" w:pos="318"/>
              </w:tabs>
              <w:jc w:val="both"/>
            </w:pPr>
            <w:r>
              <w:t>3.</w:t>
            </w:r>
            <w:r>
              <w:tab/>
              <w:t>vykdo apklausą ir atlieka pirkimą;</w:t>
            </w:r>
          </w:p>
          <w:p w14:paraId="130EA51E" w14:textId="6FA8D998" w:rsidR="007A331D" w:rsidRPr="009E52F8" w:rsidRDefault="00EA22CB" w:rsidP="00EA22CB">
            <w:pPr>
              <w:tabs>
                <w:tab w:val="left" w:pos="318"/>
              </w:tabs>
              <w:jc w:val="both"/>
            </w:pPr>
            <w:r>
              <w:t>4.</w:t>
            </w:r>
            <w:r>
              <w:tab/>
              <w:t>atlikus pirkimą, Perkančioji organizacija su laimėjusiu tiekėju sudaro pirkimo sutartį žodžiu ar raštu.</w:t>
            </w:r>
          </w:p>
        </w:tc>
        <w:tc>
          <w:tcPr>
            <w:tcW w:w="3118" w:type="dxa"/>
          </w:tcPr>
          <w:p w14:paraId="33E13223" w14:textId="77777777" w:rsidR="007A331D" w:rsidRPr="009E52F8" w:rsidRDefault="007A331D" w:rsidP="00DE1D82">
            <w:r w:rsidRPr="009E52F8">
              <w:t>Gavus užduotį atlikti pirkimo procedūras</w:t>
            </w:r>
          </w:p>
        </w:tc>
      </w:tr>
      <w:bookmarkEnd w:id="14"/>
      <w:tr w:rsidR="007A331D" w:rsidRPr="00A95B49" w14:paraId="41655B0D" w14:textId="77777777" w:rsidTr="00DE1D82">
        <w:tc>
          <w:tcPr>
            <w:tcW w:w="704" w:type="dxa"/>
          </w:tcPr>
          <w:p w14:paraId="6986AFB5" w14:textId="77777777" w:rsidR="007A331D" w:rsidRPr="00CA6D14" w:rsidRDefault="007A331D" w:rsidP="00DE1D82">
            <w:pPr>
              <w:rPr>
                <w:lang w:val="en-GB"/>
              </w:rPr>
            </w:pPr>
            <w:r>
              <w:rPr>
                <w:lang w:val="en-GB"/>
              </w:rPr>
              <w:t>28.7.</w:t>
            </w:r>
          </w:p>
        </w:tc>
        <w:tc>
          <w:tcPr>
            <w:tcW w:w="3118" w:type="dxa"/>
          </w:tcPr>
          <w:p w14:paraId="6F0FA46B" w14:textId="77777777" w:rsidR="007A331D" w:rsidRPr="009E52F8" w:rsidRDefault="007A331D" w:rsidP="00DE1D82">
            <w:pPr>
              <w:rPr>
                <w:b/>
                <w:bCs/>
              </w:rPr>
            </w:pPr>
            <w:r w:rsidRPr="009E52F8">
              <w:rPr>
                <w:b/>
                <w:bCs/>
              </w:rPr>
              <w:t>Pirkimo vykdymas preliminariosios sutarties arba dinaminės sistemos pagrindu</w:t>
            </w:r>
          </w:p>
        </w:tc>
        <w:tc>
          <w:tcPr>
            <w:tcW w:w="7597" w:type="dxa"/>
          </w:tcPr>
          <w:p w14:paraId="46238BC4" w14:textId="77777777" w:rsidR="007A331D" w:rsidRPr="009E52F8" w:rsidRDefault="007A331D" w:rsidP="00DE1D82">
            <w:pPr>
              <w:jc w:val="both"/>
            </w:pPr>
            <w:r w:rsidRPr="009E52F8">
              <w:t xml:space="preserve">Atnaujinto tiekėjų varžymosi procedūras pagal preliminariąją sutartį arba dinaminės pirkimo sistemos pagrindu vykdo </w:t>
            </w:r>
            <w:r w:rsidRPr="009E52F8">
              <w:rPr>
                <w:b/>
                <w:bCs/>
              </w:rPr>
              <w:t>viešojo pirkimo organizatorius</w:t>
            </w:r>
            <w:r w:rsidRPr="009E52F8">
              <w:t xml:space="preserve"> arba </w:t>
            </w:r>
            <w:r w:rsidRPr="00F01596">
              <w:t>Savivaldybės CPO</w:t>
            </w:r>
            <w:r w:rsidRPr="009E52F8">
              <w:t>.</w:t>
            </w:r>
          </w:p>
        </w:tc>
        <w:tc>
          <w:tcPr>
            <w:tcW w:w="3118" w:type="dxa"/>
          </w:tcPr>
          <w:p w14:paraId="5CB5B172" w14:textId="77777777" w:rsidR="007A331D" w:rsidRPr="009E52F8" w:rsidRDefault="007A331D" w:rsidP="00DE1D82">
            <w:r w:rsidRPr="009E52F8">
              <w:t>Gavus užduotį atlikti pirkimo procedūras</w:t>
            </w:r>
          </w:p>
        </w:tc>
      </w:tr>
      <w:tr w:rsidR="007A331D" w:rsidRPr="00A95B49" w14:paraId="3057D9F9" w14:textId="77777777" w:rsidTr="00DE1D82">
        <w:trPr>
          <w:trHeight w:val="454"/>
        </w:trPr>
        <w:tc>
          <w:tcPr>
            <w:tcW w:w="14537" w:type="dxa"/>
            <w:gridSpan w:val="4"/>
            <w:shd w:val="clear" w:color="auto" w:fill="D9D9D9" w:themeFill="background1" w:themeFillShade="D9"/>
            <w:vAlign w:val="center"/>
          </w:tcPr>
          <w:p w14:paraId="6862C621" w14:textId="77777777" w:rsidR="007A331D" w:rsidRPr="00CA6D14" w:rsidRDefault="007A331D" w:rsidP="00DE1D82">
            <w:r>
              <w:rPr>
                <w:b/>
                <w:bCs/>
              </w:rPr>
              <w:t>29. Sutartys, sutarčių įgyvendinimas, ataskaitos</w:t>
            </w:r>
          </w:p>
        </w:tc>
      </w:tr>
      <w:tr w:rsidR="007A331D" w:rsidRPr="00A95B49" w14:paraId="48A69F1F" w14:textId="77777777" w:rsidTr="00DE1D82">
        <w:tc>
          <w:tcPr>
            <w:tcW w:w="704" w:type="dxa"/>
          </w:tcPr>
          <w:p w14:paraId="3551F435" w14:textId="77777777" w:rsidR="007A331D" w:rsidRPr="00CA6D14" w:rsidRDefault="007A331D" w:rsidP="00DE1D82">
            <w:pPr>
              <w:rPr>
                <w:lang w:val="en-GB"/>
              </w:rPr>
            </w:pPr>
            <w:bookmarkStart w:id="15" w:name="_Hlk155772542"/>
            <w:r>
              <w:rPr>
                <w:lang w:val="en-GB"/>
              </w:rPr>
              <w:t>29.1.</w:t>
            </w:r>
          </w:p>
        </w:tc>
        <w:tc>
          <w:tcPr>
            <w:tcW w:w="3118" w:type="dxa"/>
          </w:tcPr>
          <w:p w14:paraId="24126B6C" w14:textId="77777777" w:rsidR="007A331D" w:rsidRPr="009E52F8" w:rsidRDefault="007A331D" w:rsidP="00DE1D82">
            <w:pPr>
              <w:rPr>
                <w:b/>
                <w:bCs/>
              </w:rPr>
            </w:pPr>
            <w:r w:rsidRPr="009E52F8">
              <w:rPr>
                <w:b/>
                <w:bCs/>
              </w:rPr>
              <w:t xml:space="preserve">Pirkimo sutarties pasirašymas ir viešinimas, kai pirkimo procedūras </w:t>
            </w:r>
            <w:r w:rsidRPr="009E52F8">
              <w:rPr>
                <w:b/>
                <w:bCs/>
              </w:rPr>
              <w:lastRenderedPageBreak/>
              <w:t xml:space="preserve">vykdo </w:t>
            </w:r>
            <w:r>
              <w:rPr>
                <w:b/>
                <w:bCs/>
              </w:rPr>
              <w:t>Perkančioji organizacija</w:t>
            </w:r>
          </w:p>
        </w:tc>
        <w:tc>
          <w:tcPr>
            <w:tcW w:w="7597" w:type="dxa"/>
          </w:tcPr>
          <w:p w14:paraId="7BA95AE1" w14:textId="4783B934" w:rsidR="007F111F" w:rsidRPr="0041464B" w:rsidRDefault="007F111F" w:rsidP="00920259">
            <w:pPr>
              <w:jc w:val="both"/>
              <w:rPr>
                <w:color w:val="000000" w:themeColor="text1"/>
              </w:rPr>
            </w:pPr>
            <w:r w:rsidRPr="00920259">
              <w:rPr>
                <w:color w:val="000000" w:themeColor="text1"/>
                <w:u w:val="single"/>
              </w:rPr>
              <w:lastRenderedPageBreak/>
              <w:t xml:space="preserve">Kai planuojama pirkimo sutarties vertė neviršija </w:t>
            </w:r>
            <w:r w:rsidR="0036639B" w:rsidRPr="00920259">
              <w:rPr>
                <w:color w:val="000000" w:themeColor="text1"/>
                <w:u w:val="single"/>
              </w:rPr>
              <w:t>1</w:t>
            </w:r>
            <w:r w:rsidR="0036639B">
              <w:rPr>
                <w:color w:val="000000" w:themeColor="text1"/>
                <w:u w:val="single"/>
              </w:rPr>
              <w:t>5</w:t>
            </w:r>
            <w:r w:rsidR="0036639B" w:rsidRPr="00920259">
              <w:rPr>
                <w:color w:val="000000" w:themeColor="text1"/>
                <w:u w:val="single"/>
              </w:rPr>
              <w:t> </w:t>
            </w:r>
            <w:r w:rsidRPr="00920259">
              <w:rPr>
                <w:color w:val="000000" w:themeColor="text1"/>
                <w:u w:val="single"/>
              </w:rPr>
              <w:t>000 Eur be PVM</w:t>
            </w:r>
            <w:r w:rsidRPr="0041464B">
              <w:rPr>
                <w:color w:val="000000" w:themeColor="text1"/>
              </w:rPr>
              <w:t xml:space="preserve">, </w:t>
            </w:r>
            <w:r>
              <w:rPr>
                <w:color w:val="000000" w:themeColor="text1"/>
              </w:rPr>
              <w:t xml:space="preserve"> </w:t>
            </w:r>
            <w:r w:rsidRPr="0041464B">
              <w:rPr>
                <w:color w:val="000000" w:themeColor="text1"/>
              </w:rPr>
              <w:t xml:space="preserve">viešojo pirkimo sutartis gali būti sudaroma žodžiu. </w:t>
            </w:r>
          </w:p>
          <w:p w14:paraId="00A41EC0" w14:textId="6899D736" w:rsidR="002B5741" w:rsidRDefault="007F111F" w:rsidP="00DE1D82">
            <w:pPr>
              <w:jc w:val="both"/>
              <w:rPr>
                <w:color w:val="000000" w:themeColor="text1"/>
              </w:rPr>
            </w:pPr>
            <w:r w:rsidRPr="00920259">
              <w:rPr>
                <w:color w:val="000000" w:themeColor="text1"/>
                <w:u w:val="single"/>
              </w:rPr>
              <w:lastRenderedPageBreak/>
              <w:t xml:space="preserve">Kai planuojama pirkimo sutarties vertė viršija </w:t>
            </w:r>
            <w:r w:rsidR="0036639B" w:rsidRPr="00920259">
              <w:rPr>
                <w:color w:val="000000" w:themeColor="text1"/>
                <w:u w:val="single"/>
              </w:rPr>
              <w:t>1</w:t>
            </w:r>
            <w:r w:rsidR="0036639B">
              <w:rPr>
                <w:color w:val="000000" w:themeColor="text1"/>
                <w:u w:val="single"/>
              </w:rPr>
              <w:t>5</w:t>
            </w:r>
            <w:r w:rsidR="0036639B" w:rsidRPr="00920259">
              <w:rPr>
                <w:color w:val="000000" w:themeColor="text1"/>
                <w:u w:val="single"/>
              </w:rPr>
              <w:t> </w:t>
            </w:r>
            <w:r w:rsidRPr="00920259">
              <w:rPr>
                <w:color w:val="000000" w:themeColor="text1"/>
                <w:u w:val="single"/>
              </w:rPr>
              <w:t>000 Eur be PVM</w:t>
            </w:r>
            <w:r w:rsidRPr="0041464B">
              <w:rPr>
                <w:color w:val="000000" w:themeColor="text1"/>
              </w:rPr>
              <w:t>, viešojo pirkimo sutartis turi būti sudaroma raštu</w:t>
            </w:r>
            <w:r w:rsidR="00D67AFD">
              <w:rPr>
                <w:color w:val="000000" w:themeColor="text1"/>
              </w:rPr>
              <w:t xml:space="preserve">. </w:t>
            </w:r>
          </w:p>
          <w:p w14:paraId="4CC582EB" w14:textId="07707779" w:rsidR="00D67AFD" w:rsidRPr="009E52F8" w:rsidRDefault="007A331D" w:rsidP="00DE1D82">
            <w:pPr>
              <w:jc w:val="both"/>
            </w:pPr>
            <w:r w:rsidRPr="009E52F8">
              <w:t xml:space="preserve">Pirkimo sutartį pasirašo </w:t>
            </w:r>
            <w:r w:rsidRPr="009E52F8">
              <w:rPr>
                <w:b/>
                <w:bCs/>
              </w:rPr>
              <w:t>vadovas</w:t>
            </w:r>
            <w:r w:rsidRPr="009E52F8">
              <w:t xml:space="preserve"> ir pirkimą laimėjęs tiekėjas.</w:t>
            </w:r>
          </w:p>
          <w:p w14:paraId="0080CD23" w14:textId="6354CA17" w:rsidR="007A331D" w:rsidRPr="009E52F8" w:rsidRDefault="007A331D" w:rsidP="00DE1D82">
            <w:pPr>
              <w:jc w:val="both"/>
            </w:pPr>
            <w:r w:rsidRPr="009E52F8">
              <w:rPr>
                <w:u w:val="single"/>
              </w:rPr>
              <w:t>Kai pirkimų procedūros atliekamos per CPO LT elektroninį katalogą</w:t>
            </w:r>
            <w:r w:rsidRPr="009E52F8">
              <w:t>, viešojo pirkimo sutartys perduodamos pasirašyt</w:t>
            </w:r>
            <w:r>
              <w:t xml:space="preserve">i </w:t>
            </w:r>
            <w:r w:rsidRPr="009E52F8">
              <w:rPr>
                <w:b/>
                <w:bCs/>
              </w:rPr>
              <w:t>vadovui</w:t>
            </w:r>
            <w:r w:rsidRPr="009E52F8">
              <w:t>.</w:t>
            </w:r>
          </w:p>
          <w:p w14:paraId="2F0C84B8" w14:textId="77777777" w:rsidR="00925C18" w:rsidRDefault="007A331D" w:rsidP="00DE1D82">
            <w:pPr>
              <w:jc w:val="both"/>
            </w:pPr>
            <w:r w:rsidRPr="009E52F8">
              <w:t xml:space="preserve">Visą informaciją apie atliktus pirkimus ir sudarytas sutartis, </w:t>
            </w:r>
            <w:r w:rsidRPr="00CD2684">
              <w:rPr>
                <w:b/>
                <w:bCs/>
              </w:rPr>
              <w:t>viešojo pirkimo organizatorius</w:t>
            </w:r>
            <w:r w:rsidRPr="009E52F8">
              <w:t xml:space="preserve"> arba </w:t>
            </w:r>
            <w:r w:rsidRPr="00CD2684">
              <w:rPr>
                <w:b/>
                <w:bCs/>
              </w:rPr>
              <w:t>viešųjų pirkimų proceso administratorius</w:t>
            </w:r>
            <w:r w:rsidRPr="009E52F8">
              <w:t xml:space="preserve"> su</w:t>
            </w:r>
            <w:r>
              <w:t>veda</w:t>
            </w:r>
            <w:r w:rsidRPr="009E52F8">
              <w:t xml:space="preserve"> į MK IS.</w:t>
            </w:r>
          </w:p>
          <w:p w14:paraId="231E2DD3" w14:textId="77777777" w:rsidR="007F1488" w:rsidRPr="007F1488" w:rsidRDefault="007F1488" w:rsidP="007F1488">
            <w:pPr>
              <w:jc w:val="both"/>
            </w:pPr>
          </w:p>
          <w:p w14:paraId="50D0131D" w14:textId="6A393B94" w:rsidR="007F1488" w:rsidRPr="007F1488" w:rsidRDefault="00925C18" w:rsidP="00920259">
            <w:pPr>
              <w:tabs>
                <w:tab w:val="left" w:pos="313"/>
              </w:tabs>
              <w:ind w:right="30"/>
              <w:jc w:val="both"/>
            </w:pPr>
            <w:r w:rsidRPr="007F1488">
              <w:t>Informacija apie sudarytas sutartis viešinama VPM</w:t>
            </w:r>
            <w:r w:rsidR="000A2593">
              <w:t> </w:t>
            </w:r>
            <w:r w:rsidRPr="007F1488">
              <w:t>IS Viešųjų pirkimų tarnybos nustatyta tvarka:</w:t>
            </w:r>
          </w:p>
          <w:p w14:paraId="0E383A8C" w14:textId="30AF8DFC" w:rsidR="007F1488" w:rsidRPr="00920259" w:rsidRDefault="00925C18" w:rsidP="00920259">
            <w:pPr>
              <w:pStyle w:val="Sraopastraipa"/>
              <w:numPr>
                <w:ilvl w:val="0"/>
                <w:numId w:val="35"/>
              </w:numPr>
              <w:tabs>
                <w:tab w:val="left" w:pos="321"/>
              </w:tabs>
              <w:spacing w:after="0" w:line="240" w:lineRule="auto"/>
              <w:ind w:left="0" w:right="28" w:firstLine="0"/>
              <w:jc w:val="both"/>
            </w:pPr>
            <w:r w:rsidRPr="00920259">
              <w:rPr>
                <w:rFonts w:ascii="Times New Roman" w:hAnsi="Times New Roman"/>
                <w:b/>
                <w:bCs/>
                <w:sz w:val="24"/>
                <w:szCs w:val="24"/>
              </w:rPr>
              <w:t>žodžiu sudarytų sutarčių viešinimas</w:t>
            </w:r>
            <w:r w:rsidRPr="00920259">
              <w:rPr>
                <w:rFonts w:ascii="Times New Roman" w:hAnsi="Times New Roman"/>
                <w:sz w:val="24"/>
                <w:szCs w:val="24"/>
              </w:rPr>
              <w:t>. Informaciją apie žodžiu sudarytas sutartis viešojo pirkimo organizatorius arba viešųjų pirkimų proceso administratorius viešina CVP IS</w:t>
            </w:r>
            <w:r w:rsidRPr="00920259">
              <w:rPr>
                <w:rFonts w:ascii="Times New Roman" w:hAnsi="Times New Roman"/>
                <w:b/>
                <w:bCs/>
                <w:sz w:val="24"/>
                <w:szCs w:val="24"/>
              </w:rPr>
              <w:t> </w:t>
            </w:r>
            <w:r w:rsidRPr="00920259">
              <w:rPr>
                <w:rFonts w:ascii="Times New Roman" w:hAnsi="Times New Roman"/>
                <w:sz w:val="24"/>
                <w:szCs w:val="24"/>
              </w:rPr>
              <w:t>ne vėliau kaip per 15 kalendorinių dienų nuo to ketvirčio, per kurį buvo sudarytos sutartys, pabaigos.</w:t>
            </w:r>
          </w:p>
          <w:p w14:paraId="2FE2AD06" w14:textId="7C6C48DB" w:rsidR="00925C18" w:rsidRPr="00920259" w:rsidRDefault="00925C18" w:rsidP="00920259">
            <w:pPr>
              <w:pStyle w:val="Sraopastraipa"/>
              <w:numPr>
                <w:ilvl w:val="0"/>
                <w:numId w:val="35"/>
              </w:numPr>
              <w:tabs>
                <w:tab w:val="left" w:pos="321"/>
              </w:tabs>
              <w:spacing w:after="0" w:line="240" w:lineRule="auto"/>
              <w:ind w:left="0" w:right="28" w:firstLine="0"/>
              <w:jc w:val="both"/>
            </w:pPr>
            <w:r w:rsidRPr="00920259">
              <w:rPr>
                <w:rFonts w:ascii="Times New Roman" w:hAnsi="Times New Roman"/>
                <w:b/>
                <w:bCs/>
                <w:sz w:val="24"/>
                <w:szCs w:val="24"/>
              </w:rPr>
              <w:t>raštu sudarytų sutarčių viešinimas</w:t>
            </w:r>
            <w:r w:rsidRPr="00920259">
              <w:rPr>
                <w:rFonts w:ascii="Times New Roman" w:hAnsi="Times New Roman"/>
                <w:sz w:val="24"/>
                <w:szCs w:val="24"/>
              </w:rPr>
              <w:t xml:space="preserve">. Informaciją apie raštu sudarytas pirkimo sutartis ir laimėjusius pasiūlymus pirkimo viešojo pirkimo organizatorius arba viešųjų pirkimų proceso administratorius viešina VPM IS ne vėliau kaip per 15 kalendorinių dienų nuo pirkimo sutarties sudarymo, bet ne vėliau nei iki pirmojo mokėjimo. </w:t>
            </w:r>
          </w:p>
          <w:p w14:paraId="5198FFD4" w14:textId="77777777" w:rsidR="00925C18" w:rsidRPr="007F1488" w:rsidRDefault="00925C18" w:rsidP="007F1488">
            <w:pPr>
              <w:jc w:val="both"/>
            </w:pPr>
          </w:p>
          <w:p w14:paraId="7462A57B" w14:textId="6518DB87" w:rsidR="007A331D" w:rsidRPr="00920259" w:rsidRDefault="007A331D" w:rsidP="00920259">
            <w:pPr>
              <w:jc w:val="both"/>
              <w:rPr>
                <w:rFonts w:eastAsiaTheme="minorHAnsi"/>
              </w:rPr>
            </w:pPr>
            <w:r w:rsidRPr="00CD2684">
              <w:t>Jei</w:t>
            </w:r>
            <w:r w:rsidR="0043214A">
              <w:t>gu</w:t>
            </w:r>
            <w:r w:rsidRPr="00CD2684">
              <w:t xml:space="preserve"> raštu sudaryta pirkimo sutartis yra keičiama, šie pakeitimai turi būti paskelbti VPM IS ne vėliau kaip per 15 kalendorinių dienų nuo atitinkamų pakeitimų atlikimo.</w:t>
            </w:r>
          </w:p>
          <w:p w14:paraId="0773655C" w14:textId="77777777" w:rsidR="007A331D" w:rsidRPr="009E52F8" w:rsidRDefault="007A331D" w:rsidP="00DE1D82">
            <w:pPr>
              <w:jc w:val="both"/>
            </w:pPr>
            <w:r>
              <w:t xml:space="preserve">Perkančiajai organizacijai, </w:t>
            </w:r>
            <w:r w:rsidRPr="009E52F8">
              <w:t>kuri</w:t>
            </w:r>
            <w:r>
              <w:t xml:space="preserve">os </w:t>
            </w:r>
            <w:r w:rsidRPr="00CD2684">
              <w:rPr>
                <w:u w:val="single"/>
              </w:rPr>
              <w:t>per einamuosius finansinius metus prekėms, paslaugoms ir darbams įsigyti sudaromų sutarčių bendra vertė</w:t>
            </w:r>
            <w:r>
              <w:rPr>
                <w:u w:val="single"/>
              </w:rPr>
              <w:t xml:space="preserve"> </w:t>
            </w:r>
            <w:r w:rsidRPr="00CD2684">
              <w:rPr>
                <w:u w:val="single"/>
              </w:rPr>
              <w:t>neviršija 30</w:t>
            </w:r>
            <w:r>
              <w:rPr>
                <w:u w:val="single"/>
              </w:rPr>
              <w:t> </w:t>
            </w:r>
            <w:r w:rsidRPr="00CD2684">
              <w:rPr>
                <w:u w:val="single"/>
              </w:rPr>
              <w:t>000</w:t>
            </w:r>
            <w:r>
              <w:rPr>
                <w:u w:val="single"/>
              </w:rPr>
              <w:t> </w:t>
            </w:r>
            <w:r w:rsidRPr="00CD2684">
              <w:rPr>
                <w:u w:val="single"/>
              </w:rPr>
              <w:t>Eur</w:t>
            </w:r>
            <w:r w:rsidRPr="009E52F8">
              <w:t>,</w:t>
            </w:r>
            <w:r>
              <w:t xml:space="preserve"> </w:t>
            </w:r>
            <w:r w:rsidRPr="009E52F8">
              <w:t>prievolė viešinti sudarytas sutartis netaikoma.</w:t>
            </w:r>
          </w:p>
        </w:tc>
        <w:tc>
          <w:tcPr>
            <w:tcW w:w="3118" w:type="dxa"/>
          </w:tcPr>
          <w:p w14:paraId="71042FB1" w14:textId="77777777" w:rsidR="007A331D" w:rsidRPr="009E52F8" w:rsidRDefault="007A331D" w:rsidP="00DE1D82">
            <w:r w:rsidRPr="009E52F8">
              <w:lastRenderedPageBreak/>
              <w:t>Nedelsiant arba pagal numatytą terminą</w:t>
            </w:r>
          </w:p>
        </w:tc>
      </w:tr>
      <w:bookmarkEnd w:id="15"/>
      <w:tr w:rsidR="007A331D" w:rsidRPr="00A95B49" w14:paraId="54CC3D20" w14:textId="77777777" w:rsidTr="00DE1D82">
        <w:tc>
          <w:tcPr>
            <w:tcW w:w="704" w:type="dxa"/>
          </w:tcPr>
          <w:p w14:paraId="3B3351FC" w14:textId="77777777" w:rsidR="007A331D" w:rsidRPr="00CA6D14" w:rsidRDefault="007A331D" w:rsidP="00DE1D82">
            <w:pPr>
              <w:rPr>
                <w:lang w:val="en-GB"/>
              </w:rPr>
            </w:pPr>
            <w:r>
              <w:rPr>
                <w:lang w:val="en-GB"/>
              </w:rPr>
              <w:t>29.2.</w:t>
            </w:r>
          </w:p>
        </w:tc>
        <w:tc>
          <w:tcPr>
            <w:tcW w:w="3118" w:type="dxa"/>
          </w:tcPr>
          <w:p w14:paraId="3ADD15B3" w14:textId="77777777" w:rsidR="007A331D" w:rsidRPr="00CD2684" w:rsidRDefault="007A331D" w:rsidP="00DE1D82">
            <w:pPr>
              <w:rPr>
                <w:b/>
                <w:bCs/>
              </w:rPr>
            </w:pPr>
            <w:r w:rsidRPr="00CD2684">
              <w:rPr>
                <w:b/>
                <w:bCs/>
              </w:rPr>
              <w:t>Pirkimo sutarties pasirašymas ir viešinimas, kai pirkimo procedūras vykdo Savivaldybės CPO</w:t>
            </w:r>
          </w:p>
        </w:tc>
        <w:tc>
          <w:tcPr>
            <w:tcW w:w="7597" w:type="dxa"/>
          </w:tcPr>
          <w:p w14:paraId="4E96561C" w14:textId="77777777" w:rsidR="007A331D" w:rsidRDefault="007A331D" w:rsidP="00DE1D82">
            <w:pPr>
              <w:jc w:val="both"/>
            </w:pPr>
            <w:r w:rsidRPr="00CD2684">
              <w:t xml:space="preserve">Kai pirkimų procedūros atliekamos per Savivaldybės CPO, patvirtinus pirkimo laimėtoją, Savivaldybės CPO atsakingas asmuo parengia pirkimo sutarties projektą, jį perduoda </w:t>
            </w:r>
            <w:r w:rsidRPr="00FC7D0C">
              <w:rPr>
                <w:b/>
                <w:bCs/>
              </w:rPr>
              <w:t>viešojo pirkimo iniciatoriui</w:t>
            </w:r>
            <w:r w:rsidRPr="00CD2684">
              <w:t xml:space="preserve"> su prašymu</w:t>
            </w:r>
            <w:r>
              <w:t xml:space="preserve"> </w:t>
            </w:r>
            <w:r w:rsidRPr="00A47619">
              <w:t>vadovui pasirašyti</w:t>
            </w:r>
            <w:r w:rsidRPr="00CD2684">
              <w:t xml:space="preserve"> ir nurodo sutarties pasirašymo terminą.</w:t>
            </w:r>
          </w:p>
          <w:p w14:paraId="78724117" w14:textId="77777777" w:rsidR="007A331D" w:rsidRPr="00CD2684" w:rsidRDefault="007A331D" w:rsidP="00DE1D82">
            <w:pPr>
              <w:jc w:val="both"/>
            </w:pPr>
            <w:r w:rsidRPr="00A47619">
              <w:rPr>
                <w:b/>
                <w:bCs/>
              </w:rPr>
              <w:t>Vadovui</w:t>
            </w:r>
            <w:r w:rsidRPr="00CD2684">
              <w:t xml:space="preserve"> ir laimėjusiam tiekėjui pasirašius sutartį, vieš</w:t>
            </w:r>
            <w:r>
              <w:t>ojo</w:t>
            </w:r>
            <w:r w:rsidRPr="00CD2684">
              <w:t xml:space="preserve"> pirkim</w:t>
            </w:r>
            <w:r>
              <w:t>o</w:t>
            </w:r>
            <w:r w:rsidRPr="00CD2684">
              <w:t xml:space="preserve"> iniciatorius sutarties kopiją ir visą informaciją, kuri reikalinga Savivaldybės CPO rengiant procedūrų ataskaitas ar skelbimus apie sudarytas sutartis, </w:t>
            </w:r>
            <w:r w:rsidRPr="00CD2684">
              <w:lastRenderedPageBreak/>
              <w:t>pateikia Savivaldybės CPO atsakingam asmeniui elektroniniu paštu ne vėliau kaip per 1 darbo dieną.</w:t>
            </w:r>
          </w:p>
          <w:p w14:paraId="52381627" w14:textId="77777777" w:rsidR="007A331D" w:rsidRPr="00CD2684" w:rsidRDefault="007A331D" w:rsidP="00DE1D82">
            <w:pPr>
              <w:jc w:val="both"/>
            </w:pPr>
            <w:r w:rsidRPr="00CD2684">
              <w:t>Vieš</w:t>
            </w:r>
            <w:r>
              <w:t>ojo</w:t>
            </w:r>
            <w:r w:rsidRPr="00CD2684">
              <w:t xml:space="preserve"> pirkim</w:t>
            </w:r>
            <w:r>
              <w:t>o</w:t>
            </w:r>
            <w:r w:rsidRPr="00CD2684">
              <w:t xml:space="preserve"> iniciatorius informaciją apie atliktą pirkimą suveda į MK IS ir perduoda sutartį viešųjų pirkimų proceso administratoriui. </w:t>
            </w:r>
            <w:r w:rsidRPr="00A47619">
              <w:rPr>
                <w:b/>
                <w:bCs/>
              </w:rPr>
              <w:t>Viešųjų pirkimų proceso administratorius</w:t>
            </w:r>
            <w:r w:rsidRPr="00CD2684">
              <w:t xml:space="preserve"> ją paviešina VPM IS ne vėliau kaip per 15 kalendorinių dienų nuo sutarties sudarymo dienos, bet ne vėliau nei iki pirmojo mokėjimo.</w:t>
            </w:r>
          </w:p>
          <w:p w14:paraId="4CB6A751" w14:textId="4BDB106B" w:rsidR="007A331D" w:rsidRPr="00CD2684" w:rsidRDefault="007A331D" w:rsidP="00DE1D82">
            <w:pPr>
              <w:jc w:val="both"/>
            </w:pPr>
            <w:r w:rsidRPr="00CD2684">
              <w:t>Jei</w:t>
            </w:r>
            <w:r w:rsidR="0043214A">
              <w:t>gu</w:t>
            </w:r>
            <w:r w:rsidRPr="00CD2684">
              <w:t xml:space="preserve"> raštu sudaryta pirkimo sutartis yra keičiama, sutarties keitimai turi būti paskelbti VPM IS ne vėliau kaip per 15 kalendorinių dienų nuo pakeitimų atlikimo.</w:t>
            </w:r>
          </w:p>
        </w:tc>
        <w:tc>
          <w:tcPr>
            <w:tcW w:w="3118" w:type="dxa"/>
          </w:tcPr>
          <w:p w14:paraId="163D9D67" w14:textId="77777777" w:rsidR="007A331D" w:rsidRPr="00CD2684" w:rsidRDefault="007A331D" w:rsidP="00DE1D82">
            <w:r w:rsidRPr="00CD2684">
              <w:lastRenderedPageBreak/>
              <w:t>Nuolat</w:t>
            </w:r>
          </w:p>
        </w:tc>
      </w:tr>
      <w:tr w:rsidR="007A331D" w:rsidRPr="00A95B49" w14:paraId="1297D8EB" w14:textId="77777777" w:rsidTr="00DE1D82">
        <w:tc>
          <w:tcPr>
            <w:tcW w:w="704" w:type="dxa"/>
          </w:tcPr>
          <w:p w14:paraId="3A51E41E" w14:textId="77777777" w:rsidR="007A331D" w:rsidRPr="00CA6D14" w:rsidRDefault="007A331D" w:rsidP="00DE1D82">
            <w:pPr>
              <w:rPr>
                <w:lang w:val="en-GB"/>
              </w:rPr>
            </w:pPr>
            <w:r>
              <w:rPr>
                <w:lang w:val="en-GB"/>
              </w:rPr>
              <w:t>29.3.</w:t>
            </w:r>
          </w:p>
        </w:tc>
        <w:tc>
          <w:tcPr>
            <w:tcW w:w="3118" w:type="dxa"/>
          </w:tcPr>
          <w:p w14:paraId="72A93786" w14:textId="77777777" w:rsidR="007A331D" w:rsidRPr="00FC7D0C" w:rsidRDefault="007A331D" w:rsidP="00DE1D82">
            <w:pPr>
              <w:rPr>
                <w:b/>
                <w:bCs/>
              </w:rPr>
            </w:pPr>
            <w:r w:rsidRPr="00FC7D0C">
              <w:rPr>
                <w:b/>
                <w:bCs/>
              </w:rPr>
              <w:t>Sutarties vykdymo priežiūra</w:t>
            </w:r>
          </w:p>
        </w:tc>
        <w:tc>
          <w:tcPr>
            <w:tcW w:w="7597" w:type="dxa"/>
          </w:tcPr>
          <w:p w14:paraId="60C40DB5" w14:textId="77777777" w:rsidR="007A331D" w:rsidRPr="00FC7D0C" w:rsidRDefault="007A331D" w:rsidP="00DE1D82">
            <w:pPr>
              <w:jc w:val="both"/>
            </w:pPr>
            <w:r w:rsidRPr="00FC7D0C">
              <w:t xml:space="preserve">Sutarties vykdymo priežiūrą vykdo </w:t>
            </w:r>
            <w:r w:rsidRPr="00FC7D0C">
              <w:rPr>
                <w:b/>
                <w:bCs/>
              </w:rPr>
              <w:t>viešojo pirkimo iniciatorius</w:t>
            </w:r>
            <w:r w:rsidRPr="00FC7D0C">
              <w:t xml:space="preserve"> ir (arba) </w:t>
            </w:r>
            <w:r w:rsidRPr="00A159A8">
              <w:rPr>
                <w:b/>
                <w:bCs/>
              </w:rPr>
              <w:t>už sutarties vykdymą atsakingas asmuo</w:t>
            </w:r>
            <w:r w:rsidRPr="00F01596">
              <w:t>.</w:t>
            </w:r>
          </w:p>
          <w:p w14:paraId="5C4EC6AC" w14:textId="77777777" w:rsidR="007A331D" w:rsidRPr="00FC7D0C" w:rsidRDefault="007A331D" w:rsidP="00DE1D82">
            <w:pPr>
              <w:jc w:val="both"/>
            </w:pPr>
            <w:r w:rsidRPr="00FC7D0C">
              <w:t>Už vieš</w:t>
            </w:r>
            <w:r>
              <w:t>ojo</w:t>
            </w:r>
            <w:r w:rsidRPr="00FC7D0C">
              <w:t xml:space="preserve"> pirkim</w:t>
            </w:r>
            <w:r>
              <w:t>o</w:t>
            </w:r>
            <w:r w:rsidRPr="00FC7D0C">
              <w:t xml:space="preserve"> sutarčių ir jų pakeitimų originalų bei kitų pirkimų dokumentų saugojimą atsakingas </w:t>
            </w:r>
            <w:r w:rsidRPr="00FC7D0C">
              <w:rPr>
                <w:b/>
                <w:bCs/>
              </w:rPr>
              <w:t>sutarčių administratorius</w:t>
            </w:r>
            <w:r w:rsidRPr="00FC7D0C">
              <w:t>. Pasibaigus sutar</w:t>
            </w:r>
            <w:r>
              <w:t>tims</w:t>
            </w:r>
            <w:r w:rsidRPr="00FC7D0C">
              <w:t>, sutarčių administratorius organizuoja pirkimų dokumentų bylų ir sutarčių perdavimą į archyvą Lietuvos Respublikos teisės aktų numatyta tvarka.</w:t>
            </w:r>
          </w:p>
        </w:tc>
        <w:tc>
          <w:tcPr>
            <w:tcW w:w="3118" w:type="dxa"/>
          </w:tcPr>
          <w:p w14:paraId="5528A03B" w14:textId="77777777" w:rsidR="007A331D" w:rsidRPr="00FC7D0C" w:rsidRDefault="007A331D" w:rsidP="00DE1D82">
            <w:r w:rsidRPr="00FC7D0C">
              <w:t>Nuolat</w:t>
            </w:r>
          </w:p>
        </w:tc>
      </w:tr>
      <w:tr w:rsidR="007A331D" w:rsidRPr="00A95B49" w14:paraId="01D078CA" w14:textId="77777777" w:rsidTr="00DE1D82">
        <w:tc>
          <w:tcPr>
            <w:tcW w:w="704" w:type="dxa"/>
          </w:tcPr>
          <w:p w14:paraId="66696EE9" w14:textId="77777777" w:rsidR="007A331D" w:rsidRPr="00CA6D14" w:rsidRDefault="007A331D" w:rsidP="00DE1D82">
            <w:pPr>
              <w:rPr>
                <w:lang w:val="en-GB"/>
              </w:rPr>
            </w:pPr>
            <w:bookmarkStart w:id="16" w:name="_Hlk155772748"/>
            <w:r>
              <w:rPr>
                <w:lang w:val="en-GB"/>
              </w:rPr>
              <w:t>29.4.</w:t>
            </w:r>
          </w:p>
        </w:tc>
        <w:tc>
          <w:tcPr>
            <w:tcW w:w="3118" w:type="dxa"/>
          </w:tcPr>
          <w:p w14:paraId="75D0BBAE" w14:textId="77777777" w:rsidR="007A331D" w:rsidRPr="00FC7D0C" w:rsidRDefault="007A331D" w:rsidP="00DE1D82">
            <w:pPr>
              <w:rPr>
                <w:b/>
                <w:bCs/>
              </w:rPr>
            </w:pPr>
            <w:r>
              <w:rPr>
                <w:b/>
                <w:bCs/>
              </w:rPr>
              <w:t>Pirkimų registravimas, p</w:t>
            </w:r>
            <w:r w:rsidRPr="00FC7D0C">
              <w:rPr>
                <w:b/>
                <w:bCs/>
              </w:rPr>
              <w:t>irkimų pažymos ir ataskaitos</w:t>
            </w:r>
          </w:p>
        </w:tc>
        <w:tc>
          <w:tcPr>
            <w:tcW w:w="7597" w:type="dxa"/>
          </w:tcPr>
          <w:p w14:paraId="63BCF6A6" w14:textId="01D8FEB0" w:rsidR="007A331D" w:rsidRPr="00FC7D0C" w:rsidRDefault="007A331D" w:rsidP="00DE1D82">
            <w:pPr>
              <w:jc w:val="both"/>
            </w:pPr>
            <w:r w:rsidRPr="00FC7D0C">
              <w:t xml:space="preserve">Visą su pirkimu susijusią informaciją </w:t>
            </w:r>
            <w:r w:rsidRPr="00FC7D0C">
              <w:rPr>
                <w:b/>
                <w:bCs/>
              </w:rPr>
              <w:t>viešojo pirkimo organizatorius</w:t>
            </w:r>
            <w:r w:rsidRPr="00FC7D0C">
              <w:t xml:space="preserve"> arba </w:t>
            </w:r>
            <w:r w:rsidRPr="00FC7D0C">
              <w:rPr>
                <w:b/>
                <w:bCs/>
              </w:rPr>
              <w:t>viešųjų pirkimų proceso administratorius</w:t>
            </w:r>
            <w:r w:rsidRPr="00FC7D0C">
              <w:t xml:space="preserve"> suveda į MK IS</w:t>
            </w:r>
            <w:r w:rsidR="00430866">
              <w:t>.</w:t>
            </w:r>
            <w:r w:rsidR="002C217C">
              <w:t xml:space="preserve"> </w:t>
            </w:r>
            <w:r w:rsidRPr="00FC7D0C">
              <w:t xml:space="preserve">MK IS automatiškai suformuojama </w:t>
            </w:r>
            <w:r>
              <w:t xml:space="preserve">atlikto </w:t>
            </w:r>
            <w:r w:rsidRPr="00FC7D0C">
              <w:t>pirkimo pažyma.</w:t>
            </w:r>
          </w:p>
          <w:p w14:paraId="634F22A2" w14:textId="77777777" w:rsidR="007A331D" w:rsidRPr="00FC7D0C" w:rsidRDefault="007A331D" w:rsidP="00DE1D82">
            <w:pPr>
              <w:jc w:val="both"/>
            </w:pPr>
            <w:r w:rsidRPr="009D28B6">
              <w:rPr>
                <w:b/>
                <w:bCs/>
              </w:rPr>
              <w:t>Viešųjų pirkimų proceso administratorius</w:t>
            </w:r>
            <w:r w:rsidRPr="00FC7D0C">
              <w:t>, remdamasis į MK IS suvesta informacija, privalo pateikti metinę Atn-3 ataskaitą už praėjusiais metais sudarytas</w:t>
            </w:r>
            <w:r>
              <w:t xml:space="preserve"> v</w:t>
            </w:r>
            <w:r w:rsidRPr="00FC7D0C">
              <w:t>iešojo pirkimo sutartis, pirkimo sutartis ir vidaus sandorius.</w:t>
            </w:r>
          </w:p>
        </w:tc>
        <w:tc>
          <w:tcPr>
            <w:tcW w:w="3118" w:type="dxa"/>
          </w:tcPr>
          <w:p w14:paraId="6DF08301" w14:textId="7CAF4D6C" w:rsidR="007A331D" w:rsidRPr="00DD31F9" w:rsidRDefault="007A331D" w:rsidP="00920259">
            <w:r w:rsidRPr="00DD31F9">
              <w:t xml:space="preserve">Informacija į MK IS suvedama </w:t>
            </w:r>
            <w:r w:rsidR="00430866">
              <w:t xml:space="preserve">ne vėliau kaip per </w:t>
            </w:r>
            <w:r w:rsidR="00430866">
              <w:rPr>
                <w:lang w:val="en-GB"/>
              </w:rPr>
              <w:t xml:space="preserve">5 </w:t>
            </w:r>
            <w:r w:rsidR="00430866">
              <w:t>darbo dienas nuo pirkimo sutarties sudarymo žodžiu arba raštu</w:t>
            </w:r>
            <w:r w:rsidRPr="00DD31F9">
              <w:t>.</w:t>
            </w:r>
          </w:p>
          <w:p w14:paraId="3EDEBB9E" w14:textId="77777777" w:rsidR="007A331D" w:rsidRPr="00FC7D0C" w:rsidRDefault="007A331D" w:rsidP="00DE1D82">
            <w:r w:rsidRPr="00DD31F9">
              <w:t xml:space="preserve">Metinė ataskaita Atn-3 </w:t>
            </w:r>
            <w:r>
              <w:t xml:space="preserve">pateikiama </w:t>
            </w:r>
            <w:r w:rsidRPr="00DD31F9">
              <w:t xml:space="preserve">per </w:t>
            </w:r>
            <w:r w:rsidRPr="003962CF">
              <w:t>30 dien</w:t>
            </w:r>
            <w:r w:rsidRPr="00DD31F9">
              <w:t>ų nuo ataskaitinių kalendorinių metų pabaigos.</w:t>
            </w:r>
          </w:p>
        </w:tc>
      </w:tr>
      <w:bookmarkEnd w:id="16"/>
    </w:tbl>
    <w:p w14:paraId="79EEF0A3" w14:textId="77777777" w:rsidR="007A331D" w:rsidRDefault="007A331D" w:rsidP="00A938F9">
      <w:pPr>
        <w:tabs>
          <w:tab w:val="left" w:pos="1276"/>
        </w:tabs>
        <w:jc w:val="center"/>
        <w:rPr>
          <w:b/>
          <w:bCs/>
        </w:rPr>
        <w:sectPr w:rsidR="007A331D" w:rsidSect="00A672F3">
          <w:pgSz w:w="16838" w:h="11906" w:orient="landscape"/>
          <w:pgMar w:top="1701" w:right="1134" w:bottom="567" w:left="1134" w:header="709" w:footer="709" w:gutter="0"/>
          <w:cols w:space="708"/>
          <w:docGrid w:linePitch="360"/>
        </w:sectPr>
      </w:pPr>
    </w:p>
    <w:p w14:paraId="3D63B8F6" w14:textId="77777777" w:rsidR="005F4411" w:rsidRPr="00E939D7" w:rsidRDefault="005F4411" w:rsidP="00A938F9">
      <w:pPr>
        <w:tabs>
          <w:tab w:val="left" w:pos="1276"/>
        </w:tabs>
        <w:jc w:val="center"/>
        <w:rPr>
          <w:b/>
          <w:bCs/>
        </w:rPr>
      </w:pPr>
      <w:r w:rsidRPr="00E939D7">
        <w:rPr>
          <w:b/>
          <w:bCs/>
        </w:rPr>
        <w:lastRenderedPageBreak/>
        <w:t>IV SKYRIUS</w:t>
      </w:r>
    </w:p>
    <w:p w14:paraId="35BB8684" w14:textId="4A452AF2" w:rsidR="005F4411" w:rsidRPr="00E939D7" w:rsidRDefault="005F4411" w:rsidP="005F4411">
      <w:pPr>
        <w:tabs>
          <w:tab w:val="left" w:pos="1276"/>
        </w:tabs>
        <w:jc w:val="center"/>
        <w:rPr>
          <w:b/>
          <w:bCs/>
        </w:rPr>
      </w:pPr>
      <w:r w:rsidRPr="00E939D7">
        <w:rPr>
          <w:b/>
          <w:bCs/>
        </w:rPr>
        <w:t>VIEŠŲJŲ PIRKIMŲ</w:t>
      </w:r>
      <w:r w:rsidRPr="00AF253F">
        <w:rPr>
          <w:b/>
          <w:bCs/>
        </w:rPr>
        <w:t xml:space="preserve"> </w:t>
      </w:r>
      <w:r w:rsidRPr="00E939D7">
        <w:rPr>
          <w:b/>
          <w:bCs/>
        </w:rPr>
        <w:t>VIDAUS KONTROLĖ</w:t>
      </w:r>
    </w:p>
    <w:p w14:paraId="762444ED" w14:textId="77777777" w:rsidR="005F4411" w:rsidRPr="00E939D7" w:rsidRDefault="005F4411" w:rsidP="005F4411">
      <w:pPr>
        <w:tabs>
          <w:tab w:val="left" w:pos="1276"/>
        </w:tabs>
        <w:ind w:firstLine="851"/>
        <w:jc w:val="both"/>
      </w:pPr>
    </w:p>
    <w:p w14:paraId="4E2ABCD5" w14:textId="1F57F494" w:rsidR="005F4411" w:rsidRPr="00E939D7" w:rsidRDefault="005F4411" w:rsidP="00525728">
      <w:pPr>
        <w:pStyle w:val="Sraopastraipa"/>
        <w:numPr>
          <w:ilvl w:val="0"/>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 xml:space="preserve">Viešųjų pirkimų vidaus </w:t>
      </w:r>
      <w:r w:rsidRPr="00BB357B">
        <w:rPr>
          <w:rFonts w:ascii="Times New Roman" w:hAnsi="Times New Roman"/>
          <w:sz w:val="24"/>
          <w:szCs w:val="24"/>
        </w:rPr>
        <w:t>kontrolė –</w:t>
      </w:r>
      <w:r w:rsidR="006D6C77" w:rsidRPr="00BB357B">
        <w:rPr>
          <w:rFonts w:ascii="Times New Roman" w:hAnsi="Times New Roman"/>
          <w:sz w:val="24"/>
          <w:szCs w:val="24"/>
        </w:rPr>
        <w:t xml:space="preserve"> </w:t>
      </w:r>
      <w:r w:rsidR="00AF253F" w:rsidRPr="00BB357B">
        <w:rPr>
          <w:rFonts w:ascii="Times New Roman" w:hAnsi="Times New Roman"/>
          <w:sz w:val="24"/>
          <w:szCs w:val="24"/>
        </w:rPr>
        <w:t xml:space="preserve">Perkančiosios organizacijos </w:t>
      </w:r>
      <w:r w:rsidRPr="00BB357B">
        <w:rPr>
          <w:rFonts w:ascii="Times New Roman" w:hAnsi="Times New Roman"/>
          <w:sz w:val="24"/>
          <w:szCs w:val="24"/>
        </w:rPr>
        <w:t xml:space="preserve">viešųjų pirkimų procese įdiegta vidaus kontrolės ir rizikos valdymo sistema, </w:t>
      </w:r>
      <w:r w:rsidR="00E2333C" w:rsidRPr="00BB357B">
        <w:rPr>
          <w:rFonts w:ascii="Times New Roman" w:hAnsi="Times New Roman"/>
          <w:sz w:val="24"/>
          <w:szCs w:val="24"/>
        </w:rPr>
        <w:t>skirta identifikuoti galimas klaidas ar pažeidimus bet kuriame pirkimo proceso etape, užkirsti jiems kelią ateityje ir užtikrinti su tuo susijusių rizikos veiksnių valdymą bei tinkamą viešųjų pirkimų vykdymą.</w:t>
      </w:r>
    </w:p>
    <w:p w14:paraId="1BE63746" w14:textId="0C0D706D" w:rsidR="005F4411" w:rsidRPr="00E939D7" w:rsidRDefault="005F4411" w:rsidP="005F4411">
      <w:pPr>
        <w:pStyle w:val="Sraopastraipa"/>
        <w:numPr>
          <w:ilvl w:val="0"/>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Viešųjų pirkimų vidaus kontrolė</w:t>
      </w:r>
      <w:r w:rsidR="00B14950">
        <w:rPr>
          <w:rFonts w:ascii="Times New Roman" w:hAnsi="Times New Roman"/>
          <w:sz w:val="24"/>
          <w:szCs w:val="24"/>
        </w:rPr>
        <w:t>s</w:t>
      </w:r>
      <w:r w:rsidRPr="00E939D7">
        <w:rPr>
          <w:rFonts w:ascii="Times New Roman" w:hAnsi="Times New Roman"/>
          <w:sz w:val="24"/>
          <w:szCs w:val="24"/>
        </w:rPr>
        <w:t xml:space="preserve"> įgyvendin</w:t>
      </w:r>
      <w:r w:rsidR="00DE3FBF" w:rsidRPr="00E939D7">
        <w:rPr>
          <w:rFonts w:ascii="Times New Roman" w:hAnsi="Times New Roman"/>
          <w:sz w:val="24"/>
          <w:szCs w:val="24"/>
        </w:rPr>
        <w:t>imas</w:t>
      </w:r>
      <w:r w:rsidRPr="00E939D7">
        <w:rPr>
          <w:rFonts w:ascii="Times New Roman" w:hAnsi="Times New Roman"/>
          <w:sz w:val="24"/>
          <w:szCs w:val="24"/>
        </w:rPr>
        <w:t xml:space="preserve"> apima šiuos vidaus kontrolės elementus:</w:t>
      </w:r>
    </w:p>
    <w:p w14:paraId="037B991A" w14:textId="536948CF" w:rsidR="005F4411" w:rsidRPr="00E939D7" w:rsidRDefault="005F4411" w:rsidP="005F4411">
      <w:pPr>
        <w:pStyle w:val="Sraopastraipa"/>
        <w:numPr>
          <w:ilvl w:val="1"/>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kontrolės aplinką – organizacinę struktūrą, viešųjų pirkimų proceso valdymą, personalo valdymo politiką, vadovų, darbuotojų profesinio elgesio principus ir taisykles, kompetenciją ir kitus veiksnius, turinčius įtakos viešųjų pirkimų vidaus kontrolės įgyvendinimui ir kokybei;</w:t>
      </w:r>
    </w:p>
    <w:p w14:paraId="71357D42" w14:textId="77777777" w:rsidR="005F4411" w:rsidRPr="00E939D7" w:rsidRDefault="005F4411" w:rsidP="005F4411">
      <w:pPr>
        <w:pStyle w:val="Sraopastraipa"/>
        <w:numPr>
          <w:ilvl w:val="1"/>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rizikos vertinimą – rizikos veiksnių nustatymą ir analizę;</w:t>
      </w:r>
    </w:p>
    <w:p w14:paraId="7561E2EF" w14:textId="26CB8340" w:rsidR="005F4411" w:rsidRPr="00E939D7" w:rsidRDefault="005F4411" w:rsidP="005F4411">
      <w:pPr>
        <w:pStyle w:val="Sraopastraipa"/>
        <w:numPr>
          <w:ilvl w:val="1"/>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kontrolės veiklą – veiklą, kuria siekiama sumažinti neigiamą rizikos veiksnių poveikį viešųjų pirkimų procese ir kuri apima įgaliojimų, leidimų suteikimą, funkcijų atskyrimą, prieigos prie turto ir dokumentų kontrolę, veiklos priežiūrą ir kitų vadovo nustatytų reikalavimų laikymąsi;</w:t>
      </w:r>
    </w:p>
    <w:p w14:paraId="5C0F6287" w14:textId="77777777" w:rsidR="005F4411" w:rsidRPr="00E939D7" w:rsidRDefault="005F4411" w:rsidP="005F4411">
      <w:pPr>
        <w:pStyle w:val="Sraopastraipa"/>
        <w:numPr>
          <w:ilvl w:val="1"/>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informavimą ir komunikaciją – su vidaus kontrole susijusios aktualios, išsamios, patikimos ir teisingos informacijos teikimą laiku vidaus ir išorės informacijos vartotojams;</w:t>
      </w:r>
    </w:p>
    <w:p w14:paraId="71CFD003" w14:textId="0E743B64" w:rsidR="005F4411" w:rsidRPr="00E939D7" w:rsidRDefault="005F4411" w:rsidP="005F4411">
      <w:pPr>
        <w:pStyle w:val="Sraopastraipa"/>
        <w:numPr>
          <w:ilvl w:val="1"/>
          <w:numId w:val="5"/>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stebėseną – nuolatinį viešųjų pirkimų proceso rezultatų stebėjimą ir vertinimą.</w:t>
      </w:r>
    </w:p>
    <w:p w14:paraId="30FE7C44" w14:textId="77777777" w:rsidR="005F4411" w:rsidRPr="00E939D7" w:rsidRDefault="005F4411" w:rsidP="005F4411"/>
    <w:p w14:paraId="2E65ED0F" w14:textId="77777777" w:rsidR="005F4411" w:rsidRPr="00E939D7" w:rsidRDefault="005F4411" w:rsidP="005F4411">
      <w:pPr>
        <w:pStyle w:val="Sraopastraipa"/>
        <w:tabs>
          <w:tab w:val="left" w:pos="709"/>
        </w:tabs>
        <w:spacing w:after="0" w:line="240" w:lineRule="auto"/>
        <w:ind w:left="0" w:firstLine="284"/>
        <w:contextualSpacing/>
        <w:jc w:val="center"/>
        <w:rPr>
          <w:rFonts w:ascii="Times New Roman" w:hAnsi="Times New Roman"/>
          <w:b/>
          <w:sz w:val="24"/>
          <w:szCs w:val="24"/>
        </w:rPr>
      </w:pPr>
      <w:r w:rsidRPr="00E939D7">
        <w:rPr>
          <w:rFonts w:ascii="Times New Roman" w:hAnsi="Times New Roman"/>
          <w:b/>
          <w:sz w:val="24"/>
          <w:szCs w:val="24"/>
        </w:rPr>
        <w:t>V SKYRIUS</w:t>
      </w:r>
    </w:p>
    <w:p w14:paraId="3AB6AB69" w14:textId="551FA245" w:rsidR="005F4411" w:rsidRPr="00E939D7" w:rsidRDefault="005F4411" w:rsidP="00DE3FBF">
      <w:pPr>
        <w:jc w:val="center"/>
        <w:rPr>
          <w:b/>
          <w:bCs/>
        </w:rPr>
      </w:pPr>
      <w:r w:rsidRPr="00E939D7">
        <w:rPr>
          <w:b/>
          <w:bCs/>
        </w:rPr>
        <w:t>VIEŠŲJŲ PIRKIMŲ</w:t>
      </w:r>
      <w:r w:rsidR="006F171C">
        <w:rPr>
          <w:b/>
          <w:bCs/>
        </w:rPr>
        <w:t xml:space="preserve"> VYKDYMO </w:t>
      </w:r>
      <w:r w:rsidR="006F171C" w:rsidRPr="00E939D7">
        <w:rPr>
          <w:b/>
          <w:bCs/>
          <w:caps/>
        </w:rPr>
        <w:t>rizik</w:t>
      </w:r>
      <w:r w:rsidR="006F171C">
        <w:rPr>
          <w:b/>
          <w:bCs/>
          <w:caps/>
        </w:rPr>
        <w:t>OS IR JŲ VALDYMAS</w:t>
      </w:r>
      <w:r w:rsidR="006F171C" w:rsidRPr="00E939D7">
        <w:rPr>
          <w:b/>
          <w:bCs/>
          <w:caps/>
        </w:rPr>
        <w:t xml:space="preserve"> </w:t>
      </w:r>
    </w:p>
    <w:p w14:paraId="02F5487C" w14:textId="77777777" w:rsidR="005F4411" w:rsidRPr="00E939D7" w:rsidRDefault="005F4411" w:rsidP="005F4411"/>
    <w:tbl>
      <w:tblPr>
        <w:tblStyle w:val="Lentelstinklelis"/>
        <w:tblW w:w="0" w:type="auto"/>
        <w:tblLook w:val="04A0" w:firstRow="1" w:lastRow="0" w:firstColumn="1" w:lastColumn="0" w:noHBand="0" w:noVBand="1"/>
      </w:tblPr>
      <w:tblGrid>
        <w:gridCol w:w="704"/>
        <w:gridCol w:w="2974"/>
        <w:gridCol w:w="2975"/>
        <w:gridCol w:w="2975"/>
      </w:tblGrid>
      <w:tr w:rsidR="005F4411" w:rsidRPr="00E939D7" w14:paraId="11779D22" w14:textId="77777777" w:rsidTr="008D10E0">
        <w:tc>
          <w:tcPr>
            <w:tcW w:w="704" w:type="dxa"/>
            <w:vAlign w:val="center"/>
          </w:tcPr>
          <w:p w14:paraId="6FBA91BA" w14:textId="702BC66C" w:rsidR="005F4411" w:rsidRPr="00E939D7" w:rsidRDefault="008D10E0" w:rsidP="008D10E0">
            <w:pPr>
              <w:jc w:val="center"/>
              <w:rPr>
                <w:b/>
                <w:bCs/>
              </w:rPr>
            </w:pPr>
            <w:r w:rsidRPr="00E939D7">
              <w:rPr>
                <w:b/>
                <w:bCs/>
              </w:rPr>
              <w:t>Nr.</w:t>
            </w:r>
          </w:p>
        </w:tc>
        <w:tc>
          <w:tcPr>
            <w:tcW w:w="2974" w:type="dxa"/>
            <w:vAlign w:val="center"/>
          </w:tcPr>
          <w:p w14:paraId="63756E6D" w14:textId="69098C4E" w:rsidR="005F4411" w:rsidRPr="00E939D7" w:rsidRDefault="008D10E0" w:rsidP="008D10E0">
            <w:pPr>
              <w:jc w:val="center"/>
              <w:rPr>
                <w:b/>
                <w:bCs/>
              </w:rPr>
            </w:pPr>
            <w:r w:rsidRPr="00E939D7">
              <w:rPr>
                <w:b/>
                <w:bCs/>
              </w:rPr>
              <w:t>Rizikos veiksniai</w:t>
            </w:r>
          </w:p>
        </w:tc>
        <w:tc>
          <w:tcPr>
            <w:tcW w:w="2975" w:type="dxa"/>
            <w:vAlign w:val="center"/>
          </w:tcPr>
          <w:p w14:paraId="2B1A2E21" w14:textId="1E3C77DC" w:rsidR="005F4411" w:rsidRPr="00E939D7" w:rsidRDefault="008D10E0" w:rsidP="008D10E0">
            <w:pPr>
              <w:jc w:val="center"/>
              <w:rPr>
                <w:b/>
                <w:bCs/>
              </w:rPr>
            </w:pPr>
            <w:r w:rsidRPr="00E939D7">
              <w:rPr>
                <w:b/>
                <w:bCs/>
              </w:rPr>
              <w:t>Rizikos priežasčių aprašymas</w:t>
            </w:r>
          </w:p>
        </w:tc>
        <w:tc>
          <w:tcPr>
            <w:tcW w:w="2975" w:type="dxa"/>
            <w:vAlign w:val="center"/>
          </w:tcPr>
          <w:p w14:paraId="26687C5C" w14:textId="7D84B542" w:rsidR="005F4411" w:rsidRPr="00E939D7" w:rsidRDefault="008D10E0" w:rsidP="008D10E0">
            <w:pPr>
              <w:jc w:val="center"/>
              <w:rPr>
                <w:b/>
                <w:bCs/>
              </w:rPr>
            </w:pPr>
            <w:r w:rsidRPr="00E939D7">
              <w:rPr>
                <w:b/>
                <w:bCs/>
              </w:rPr>
              <w:t>Kontrolės priemonių aprašymas</w:t>
            </w:r>
          </w:p>
        </w:tc>
      </w:tr>
      <w:tr w:rsidR="008D10E0" w:rsidRPr="00E939D7" w14:paraId="1FBD2AAD" w14:textId="77777777" w:rsidTr="008D10E0">
        <w:trPr>
          <w:trHeight w:val="454"/>
        </w:trPr>
        <w:tc>
          <w:tcPr>
            <w:tcW w:w="9628" w:type="dxa"/>
            <w:gridSpan w:val="4"/>
            <w:shd w:val="clear" w:color="auto" w:fill="D9D9D9" w:themeFill="background1" w:themeFillShade="D9"/>
            <w:vAlign w:val="center"/>
          </w:tcPr>
          <w:p w14:paraId="1862C21A" w14:textId="5F9CECC7" w:rsidR="008D10E0" w:rsidRPr="00E939D7" w:rsidRDefault="008D10E0" w:rsidP="008D10E0">
            <w:pPr>
              <w:rPr>
                <w:b/>
                <w:bCs/>
              </w:rPr>
            </w:pPr>
            <w:r w:rsidRPr="00E939D7">
              <w:rPr>
                <w:b/>
                <w:bCs/>
                <w:lang w:val="en-GB"/>
              </w:rPr>
              <w:t xml:space="preserve">32. </w:t>
            </w:r>
            <w:r w:rsidRPr="00E939D7">
              <w:rPr>
                <w:b/>
                <w:bCs/>
              </w:rPr>
              <w:t>Rizikos veiksnių valdymas</w:t>
            </w:r>
          </w:p>
        </w:tc>
      </w:tr>
      <w:tr w:rsidR="008D10E0" w:rsidRPr="00E939D7" w14:paraId="0854A2D6" w14:textId="77777777" w:rsidTr="008D10E0">
        <w:tc>
          <w:tcPr>
            <w:tcW w:w="704" w:type="dxa"/>
          </w:tcPr>
          <w:p w14:paraId="371AF069" w14:textId="3A8744AB" w:rsidR="008D10E0" w:rsidRPr="00E939D7" w:rsidRDefault="00DF78D6" w:rsidP="008D10E0">
            <w:pPr>
              <w:rPr>
                <w:lang w:val="en-GB"/>
              </w:rPr>
            </w:pPr>
            <w:r w:rsidRPr="00E939D7">
              <w:rPr>
                <w:lang w:val="en-GB"/>
              </w:rPr>
              <w:t>32.1.</w:t>
            </w:r>
          </w:p>
        </w:tc>
        <w:tc>
          <w:tcPr>
            <w:tcW w:w="2974" w:type="dxa"/>
          </w:tcPr>
          <w:p w14:paraId="1F85C383" w14:textId="39A1188B" w:rsidR="008D10E0" w:rsidRPr="00E939D7" w:rsidRDefault="008D10E0" w:rsidP="00DF78D6">
            <w:pPr>
              <w:rPr>
                <w:b/>
                <w:bCs/>
              </w:rPr>
            </w:pPr>
            <w:r w:rsidRPr="00E939D7">
              <w:rPr>
                <w:b/>
                <w:bCs/>
              </w:rPr>
              <w:t xml:space="preserve">Viešųjų pirkimų </w:t>
            </w:r>
            <w:r w:rsidR="006F171C">
              <w:rPr>
                <w:b/>
                <w:bCs/>
              </w:rPr>
              <w:t xml:space="preserve">vykdymo </w:t>
            </w:r>
            <w:r w:rsidRPr="00E939D7">
              <w:rPr>
                <w:b/>
                <w:bCs/>
              </w:rPr>
              <w:t>reglamentavimas neatitinka teisės aktų reikalavimų</w:t>
            </w:r>
          </w:p>
        </w:tc>
        <w:tc>
          <w:tcPr>
            <w:tcW w:w="2975" w:type="dxa"/>
          </w:tcPr>
          <w:p w14:paraId="5255D269" w14:textId="79C8F43F" w:rsidR="008D10E0" w:rsidRPr="00E939D7" w:rsidRDefault="008D10E0" w:rsidP="00DF78D6">
            <w:pPr>
              <w:pStyle w:val="Sraopastraipa"/>
              <w:numPr>
                <w:ilvl w:val="0"/>
                <w:numId w:val="8"/>
              </w:numPr>
              <w:tabs>
                <w:tab w:val="left" w:pos="187"/>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Organizacijoje neteisingai reglamentuotas viešųjų pirkimų procesas</w:t>
            </w:r>
          </w:p>
          <w:p w14:paraId="4175D904" w14:textId="4EBEBBAF" w:rsidR="008D10E0" w:rsidRPr="008648AB" w:rsidRDefault="008D10E0" w:rsidP="00DF78D6">
            <w:pPr>
              <w:pStyle w:val="Sraopastraipa"/>
              <w:numPr>
                <w:ilvl w:val="0"/>
                <w:numId w:val="8"/>
              </w:numPr>
              <w:tabs>
                <w:tab w:val="left" w:pos="187"/>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 xml:space="preserve">Nekonkrečiai </w:t>
            </w:r>
            <w:r w:rsidRPr="008648AB">
              <w:rPr>
                <w:rFonts w:ascii="Times New Roman" w:hAnsi="Times New Roman"/>
                <w:sz w:val="24"/>
                <w:szCs w:val="24"/>
              </w:rPr>
              <w:t>apibrėžtos viešųjų pirkimų proceso dalyvių funkcijos ir atsakomybės</w:t>
            </w:r>
          </w:p>
          <w:p w14:paraId="69AA4A7C" w14:textId="509F0283" w:rsidR="008D10E0" w:rsidRPr="00E939D7" w:rsidRDefault="008D10E0" w:rsidP="006E33CE">
            <w:pPr>
              <w:pStyle w:val="Sraopastraipa"/>
              <w:numPr>
                <w:ilvl w:val="0"/>
                <w:numId w:val="8"/>
              </w:numPr>
              <w:tabs>
                <w:tab w:val="left" w:pos="187"/>
              </w:tabs>
              <w:spacing w:after="0" w:line="240" w:lineRule="auto"/>
              <w:ind w:left="0" w:firstLine="0"/>
              <w:jc w:val="both"/>
              <w:rPr>
                <w:rFonts w:ascii="Times New Roman" w:hAnsi="Times New Roman"/>
                <w:sz w:val="24"/>
                <w:szCs w:val="24"/>
              </w:rPr>
            </w:pPr>
            <w:r w:rsidRPr="008648AB">
              <w:rPr>
                <w:rFonts w:ascii="Times New Roman" w:hAnsi="Times New Roman"/>
                <w:sz w:val="24"/>
                <w:szCs w:val="24"/>
              </w:rPr>
              <w:t>Viešųjų pirkimų proceso dalyviai nėra deklaravę savo</w:t>
            </w:r>
            <w:r w:rsidRPr="00E939D7">
              <w:rPr>
                <w:rFonts w:ascii="Times New Roman" w:hAnsi="Times New Roman"/>
                <w:sz w:val="24"/>
                <w:szCs w:val="24"/>
              </w:rPr>
              <w:t xml:space="preserve"> privačių interesų ir pasirašę nešališkumo deklaracijų bei konfidencialumo pasižadėjimų</w:t>
            </w:r>
          </w:p>
        </w:tc>
        <w:tc>
          <w:tcPr>
            <w:tcW w:w="2975" w:type="dxa"/>
          </w:tcPr>
          <w:p w14:paraId="3B2DFDE7" w14:textId="2AB14705" w:rsidR="008D10E0" w:rsidRPr="00E939D7" w:rsidRDefault="008D10E0" w:rsidP="00DF78D6">
            <w:pPr>
              <w:pStyle w:val="Sraopastraipa"/>
              <w:numPr>
                <w:ilvl w:val="0"/>
                <w:numId w:val="9"/>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Skaitmenizuotas Tvarkos aprašo rengimo, tvirtinimo ir atitikties teisės aktams priežiūros procesas</w:t>
            </w:r>
          </w:p>
          <w:p w14:paraId="6E7258AA" w14:textId="52FCDF30" w:rsidR="008D10E0" w:rsidRPr="00E939D7" w:rsidRDefault="008D10E0" w:rsidP="00DF78D6">
            <w:pPr>
              <w:pStyle w:val="Sraopastraipa"/>
              <w:numPr>
                <w:ilvl w:val="0"/>
                <w:numId w:val="9"/>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Pasirašyta sutartis su išorės tiekėju dėl konsultacinių paslaugų teikimo</w:t>
            </w:r>
          </w:p>
          <w:p w14:paraId="44F86557" w14:textId="61D56924" w:rsidR="008D10E0" w:rsidRPr="00E939D7" w:rsidRDefault="008D10E0" w:rsidP="00DF78D6">
            <w:pPr>
              <w:pStyle w:val="Sraopastraipa"/>
              <w:numPr>
                <w:ilvl w:val="0"/>
                <w:numId w:val="9"/>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Sukurta dokumentų šablonų (projektų) bazė</w:t>
            </w:r>
          </w:p>
        </w:tc>
      </w:tr>
      <w:tr w:rsidR="008D10E0" w:rsidRPr="00E939D7" w14:paraId="54DB5F95" w14:textId="77777777" w:rsidTr="008D10E0">
        <w:tc>
          <w:tcPr>
            <w:tcW w:w="704" w:type="dxa"/>
          </w:tcPr>
          <w:p w14:paraId="31F79242" w14:textId="6BC2F687" w:rsidR="008D10E0" w:rsidRPr="00E939D7" w:rsidRDefault="00DF78D6" w:rsidP="008D10E0">
            <w:r w:rsidRPr="00E939D7">
              <w:t>32.2.</w:t>
            </w:r>
          </w:p>
        </w:tc>
        <w:tc>
          <w:tcPr>
            <w:tcW w:w="2974" w:type="dxa"/>
          </w:tcPr>
          <w:p w14:paraId="01B2AF65" w14:textId="2DFE3792" w:rsidR="008D10E0" w:rsidRPr="008648AB" w:rsidRDefault="008D10E0" w:rsidP="00DF78D6">
            <w:pPr>
              <w:rPr>
                <w:b/>
                <w:bCs/>
              </w:rPr>
            </w:pPr>
            <w:r w:rsidRPr="008648AB">
              <w:rPr>
                <w:b/>
                <w:bCs/>
              </w:rPr>
              <w:t>Žema viešųjų pirkimų proceso dalyvių kompetencija</w:t>
            </w:r>
          </w:p>
        </w:tc>
        <w:tc>
          <w:tcPr>
            <w:tcW w:w="2975" w:type="dxa"/>
          </w:tcPr>
          <w:p w14:paraId="5EF766C9" w14:textId="4FFF42BD" w:rsidR="008D10E0" w:rsidRPr="008648AB" w:rsidRDefault="008D10E0" w:rsidP="00DF78D6">
            <w:pPr>
              <w:pStyle w:val="Sraopastraipa"/>
              <w:numPr>
                <w:ilvl w:val="0"/>
                <w:numId w:val="10"/>
              </w:numPr>
              <w:tabs>
                <w:tab w:val="left" w:pos="187"/>
              </w:tabs>
              <w:spacing w:after="0" w:line="240" w:lineRule="auto"/>
              <w:ind w:left="0" w:firstLine="0"/>
              <w:jc w:val="both"/>
              <w:rPr>
                <w:rFonts w:ascii="Times New Roman" w:hAnsi="Times New Roman"/>
                <w:sz w:val="24"/>
                <w:szCs w:val="24"/>
              </w:rPr>
            </w:pPr>
            <w:r w:rsidRPr="008648AB">
              <w:rPr>
                <w:rFonts w:ascii="Times New Roman" w:hAnsi="Times New Roman"/>
                <w:sz w:val="24"/>
                <w:szCs w:val="24"/>
              </w:rPr>
              <w:t>Daliai darbuotojų, kuriems priskirtos viešųjų pirkimų proceso dalyvi</w:t>
            </w:r>
            <w:r w:rsidR="00A26972" w:rsidRPr="008648AB">
              <w:rPr>
                <w:rFonts w:ascii="Times New Roman" w:hAnsi="Times New Roman"/>
                <w:sz w:val="24"/>
                <w:szCs w:val="24"/>
              </w:rPr>
              <w:t>ų</w:t>
            </w:r>
            <w:r w:rsidRPr="008648AB">
              <w:rPr>
                <w:rFonts w:ascii="Times New Roman" w:hAnsi="Times New Roman"/>
                <w:sz w:val="24"/>
                <w:szCs w:val="24"/>
              </w:rPr>
              <w:t xml:space="preserve"> funkcijos, šios funkcijos nėra pagrindinės</w:t>
            </w:r>
          </w:p>
          <w:p w14:paraId="6763BE2E" w14:textId="0B7AAD22" w:rsidR="008D10E0" w:rsidRPr="008648AB" w:rsidRDefault="008D10E0" w:rsidP="00DF78D6">
            <w:pPr>
              <w:pStyle w:val="Sraopastraipa"/>
              <w:numPr>
                <w:ilvl w:val="0"/>
                <w:numId w:val="10"/>
              </w:numPr>
              <w:tabs>
                <w:tab w:val="left" w:pos="187"/>
              </w:tabs>
              <w:spacing w:after="0" w:line="240" w:lineRule="auto"/>
              <w:ind w:left="0" w:firstLine="0"/>
              <w:jc w:val="both"/>
              <w:rPr>
                <w:rFonts w:ascii="Times New Roman" w:hAnsi="Times New Roman"/>
                <w:sz w:val="24"/>
                <w:szCs w:val="24"/>
              </w:rPr>
            </w:pPr>
            <w:r w:rsidRPr="008648AB">
              <w:rPr>
                <w:rFonts w:ascii="Times New Roman" w:hAnsi="Times New Roman"/>
                <w:sz w:val="24"/>
                <w:szCs w:val="24"/>
              </w:rPr>
              <w:t xml:space="preserve">Dėl teorinių ir praktinių žinių trūkumo, kompetencijos stokos viešųjų pirkimų srityje gali būti nesilaikoma teisės aktų, </w:t>
            </w:r>
            <w:r w:rsidRPr="008648AB">
              <w:rPr>
                <w:rFonts w:ascii="Times New Roman" w:hAnsi="Times New Roman"/>
                <w:sz w:val="24"/>
                <w:szCs w:val="24"/>
              </w:rPr>
              <w:lastRenderedPageBreak/>
              <w:t xml:space="preserve">reglamentuojančių </w:t>
            </w:r>
            <w:r w:rsidR="006F171C" w:rsidRPr="008648AB">
              <w:rPr>
                <w:rFonts w:ascii="Times New Roman" w:hAnsi="Times New Roman"/>
                <w:sz w:val="24"/>
                <w:szCs w:val="24"/>
              </w:rPr>
              <w:t>vieš</w:t>
            </w:r>
            <w:r w:rsidR="006F171C">
              <w:rPr>
                <w:rFonts w:ascii="Times New Roman" w:hAnsi="Times New Roman"/>
                <w:sz w:val="24"/>
                <w:szCs w:val="24"/>
              </w:rPr>
              <w:t>ųjų pirkimų vykdymą</w:t>
            </w:r>
          </w:p>
          <w:p w14:paraId="3EFF58C2" w14:textId="3C7F7943" w:rsidR="008D10E0" w:rsidRPr="008648AB" w:rsidRDefault="008D10E0" w:rsidP="00DF78D6">
            <w:pPr>
              <w:pStyle w:val="Sraopastraipa"/>
              <w:numPr>
                <w:ilvl w:val="0"/>
                <w:numId w:val="10"/>
              </w:numPr>
              <w:tabs>
                <w:tab w:val="left" w:pos="187"/>
              </w:tabs>
              <w:spacing w:after="0" w:line="240" w:lineRule="auto"/>
              <w:ind w:left="0" w:firstLine="0"/>
              <w:jc w:val="both"/>
              <w:rPr>
                <w:rFonts w:ascii="Times New Roman" w:hAnsi="Times New Roman"/>
                <w:sz w:val="24"/>
                <w:szCs w:val="24"/>
              </w:rPr>
            </w:pPr>
            <w:r w:rsidRPr="008648AB">
              <w:rPr>
                <w:rFonts w:ascii="Times New Roman" w:hAnsi="Times New Roman"/>
                <w:sz w:val="24"/>
                <w:szCs w:val="24"/>
              </w:rPr>
              <w:t>Rengiant pirkimo dokumentus trūksta specifinių žinių</w:t>
            </w:r>
          </w:p>
        </w:tc>
        <w:tc>
          <w:tcPr>
            <w:tcW w:w="2975" w:type="dxa"/>
          </w:tcPr>
          <w:p w14:paraId="77D504CE" w14:textId="1EAF912A" w:rsidR="008D10E0" w:rsidRPr="00E939D7" w:rsidRDefault="00DF78D6" w:rsidP="00DF78D6">
            <w:pPr>
              <w:pStyle w:val="Sraopastraipa"/>
              <w:numPr>
                <w:ilvl w:val="0"/>
                <w:numId w:val="11"/>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lastRenderedPageBreak/>
              <w:t xml:space="preserve">Skaitmenizuotas </w:t>
            </w:r>
            <w:r w:rsidR="008D10E0" w:rsidRPr="00E939D7">
              <w:rPr>
                <w:rFonts w:ascii="Times New Roman" w:hAnsi="Times New Roman"/>
                <w:sz w:val="24"/>
                <w:szCs w:val="24"/>
              </w:rPr>
              <w:t xml:space="preserve">viešųjų pirkimų procesas, mažinant darbuotojų darbo laiko sąnaudas </w:t>
            </w:r>
            <w:r w:rsidRPr="00BB357B">
              <w:rPr>
                <w:rFonts w:ascii="Times New Roman" w:hAnsi="Times New Roman"/>
                <w:sz w:val="24"/>
                <w:szCs w:val="24"/>
              </w:rPr>
              <w:t xml:space="preserve">ir atsisakant </w:t>
            </w:r>
            <w:r w:rsidR="008D10E0" w:rsidRPr="00BB357B">
              <w:rPr>
                <w:rFonts w:ascii="Times New Roman" w:hAnsi="Times New Roman"/>
                <w:sz w:val="24"/>
                <w:szCs w:val="24"/>
              </w:rPr>
              <w:t>perteklinių procedūrų</w:t>
            </w:r>
          </w:p>
          <w:p w14:paraId="422656C9" w14:textId="08455E39" w:rsidR="008D10E0" w:rsidRPr="00E939D7" w:rsidRDefault="00DF78D6" w:rsidP="00DF78D6">
            <w:pPr>
              <w:pStyle w:val="Sraopastraipa"/>
              <w:numPr>
                <w:ilvl w:val="0"/>
                <w:numId w:val="11"/>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P</w:t>
            </w:r>
            <w:r w:rsidR="008D10E0" w:rsidRPr="00E939D7">
              <w:rPr>
                <w:rFonts w:ascii="Times New Roman" w:hAnsi="Times New Roman"/>
                <w:sz w:val="24"/>
                <w:szCs w:val="24"/>
              </w:rPr>
              <w:t xml:space="preserve">asirašyta sutartis su išorės </w:t>
            </w:r>
            <w:r w:rsidRPr="00E939D7">
              <w:rPr>
                <w:rFonts w:ascii="Times New Roman" w:hAnsi="Times New Roman"/>
                <w:sz w:val="24"/>
                <w:szCs w:val="24"/>
              </w:rPr>
              <w:t>t</w:t>
            </w:r>
            <w:r w:rsidR="008D10E0" w:rsidRPr="00E939D7">
              <w:rPr>
                <w:rFonts w:ascii="Times New Roman" w:hAnsi="Times New Roman"/>
                <w:sz w:val="24"/>
                <w:szCs w:val="24"/>
              </w:rPr>
              <w:t>iekėju dėl konsultacinių paslaugų teikimo</w:t>
            </w:r>
          </w:p>
          <w:p w14:paraId="53DC31EA" w14:textId="3F3C2DEB" w:rsidR="008D10E0" w:rsidRPr="00E939D7" w:rsidRDefault="00DF78D6" w:rsidP="00DF78D6">
            <w:pPr>
              <w:pStyle w:val="Sraopastraipa"/>
              <w:numPr>
                <w:ilvl w:val="0"/>
                <w:numId w:val="11"/>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V</w:t>
            </w:r>
            <w:r w:rsidR="008D10E0" w:rsidRPr="00E939D7">
              <w:rPr>
                <w:rFonts w:ascii="Times New Roman" w:hAnsi="Times New Roman"/>
                <w:sz w:val="24"/>
                <w:szCs w:val="24"/>
              </w:rPr>
              <w:t xml:space="preserve">iešųjų </w:t>
            </w:r>
            <w:r w:rsidR="008D10E0" w:rsidRPr="008648AB">
              <w:rPr>
                <w:rFonts w:ascii="Times New Roman" w:hAnsi="Times New Roman"/>
                <w:sz w:val="24"/>
                <w:szCs w:val="24"/>
              </w:rPr>
              <w:t>pirkimų proceso dalyvių kompetencijų</w:t>
            </w:r>
            <w:r w:rsidR="008D10E0" w:rsidRPr="00E939D7">
              <w:rPr>
                <w:rFonts w:ascii="Times New Roman" w:hAnsi="Times New Roman"/>
                <w:sz w:val="24"/>
                <w:szCs w:val="24"/>
              </w:rPr>
              <w:t xml:space="preserve"> kėlimo mokymai</w:t>
            </w:r>
          </w:p>
          <w:p w14:paraId="64FCE49E" w14:textId="41E029F1" w:rsidR="008D10E0" w:rsidRPr="00E939D7" w:rsidRDefault="00DF78D6" w:rsidP="00DF78D6">
            <w:pPr>
              <w:pStyle w:val="Sraopastraipa"/>
              <w:numPr>
                <w:ilvl w:val="0"/>
                <w:numId w:val="11"/>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lastRenderedPageBreak/>
              <w:t>S</w:t>
            </w:r>
            <w:r w:rsidR="008D10E0" w:rsidRPr="00E939D7">
              <w:rPr>
                <w:rFonts w:ascii="Times New Roman" w:hAnsi="Times New Roman"/>
                <w:sz w:val="24"/>
                <w:szCs w:val="24"/>
              </w:rPr>
              <w:t>ukurta dokumentų šablonų (projektų) bazė</w:t>
            </w:r>
          </w:p>
        </w:tc>
      </w:tr>
      <w:tr w:rsidR="008D10E0" w:rsidRPr="00E939D7" w14:paraId="5957CAF1" w14:textId="77777777" w:rsidTr="008D10E0">
        <w:tc>
          <w:tcPr>
            <w:tcW w:w="704" w:type="dxa"/>
          </w:tcPr>
          <w:p w14:paraId="7EEEBD54" w14:textId="5BA85A1D" w:rsidR="008D10E0" w:rsidRPr="00E939D7" w:rsidRDefault="00DF78D6" w:rsidP="008D10E0">
            <w:r w:rsidRPr="00E939D7">
              <w:lastRenderedPageBreak/>
              <w:t>32.3.</w:t>
            </w:r>
          </w:p>
        </w:tc>
        <w:tc>
          <w:tcPr>
            <w:tcW w:w="2974" w:type="dxa"/>
          </w:tcPr>
          <w:p w14:paraId="27E2366E" w14:textId="0452D99D" w:rsidR="008D10E0" w:rsidRPr="00E939D7" w:rsidRDefault="008D10E0" w:rsidP="00DF78D6">
            <w:pPr>
              <w:rPr>
                <w:b/>
                <w:bCs/>
              </w:rPr>
            </w:pPr>
            <w:r w:rsidRPr="00E939D7">
              <w:rPr>
                <w:b/>
                <w:bCs/>
              </w:rPr>
              <w:t>Korupcijos rizika</w:t>
            </w:r>
          </w:p>
        </w:tc>
        <w:tc>
          <w:tcPr>
            <w:tcW w:w="2975" w:type="dxa"/>
          </w:tcPr>
          <w:p w14:paraId="2C4ED7A1" w14:textId="4EF1CEB7" w:rsidR="008D10E0" w:rsidRPr="00E939D7" w:rsidRDefault="00DF78D6" w:rsidP="00DF78D6">
            <w:pPr>
              <w:pStyle w:val="Sraopastraipa"/>
              <w:numPr>
                <w:ilvl w:val="0"/>
                <w:numId w:val="12"/>
              </w:numPr>
              <w:tabs>
                <w:tab w:val="left" w:pos="187"/>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V</w:t>
            </w:r>
            <w:r w:rsidR="008D10E0" w:rsidRPr="00E939D7">
              <w:rPr>
                <w:rFonts w:ascii="Times New Roman" w:hAnsi="Times New Roman"/>
                <w:sz w:val="24"/>
                <w:szCs w:val="24"/>
              </w:rPr>
              <w:t xml:space="preserve">iešųjų </w:t>
            </w:r>
            <w:r w:rsidR="008D10E0" w:rsidRPr="008648AB">
              <w:rPr>
                <w:rFonts w:ascii="Times New Roman" w:hAnsi="Times New Roman"/>
                <w:sz w:val="24"/>
                <w:szCs w:val="24"/>
              </w:rPr>
              <w:t>pirkimų proceso dalyviai, piktnaudžiaudami savo turimais įgaliojimais arba padėtimi, gali</w:t>
            </w:r>
            <w:r w:rsidR="008D10E0" w:rsidRPr="00E939D7">
              <w:rPr>
                <w:rFonts w:ascii="Times New Roman" w:hAnsi="Times New Roman"/>
                <w:sz w:val="24"/>
                <w:szCs w:val="24"/>
              </w:rPr>
              <w:t xml:space="preserve"> siekti naudos sau arba kitam asmeniui</w:t>
            </w:r>
          </w:p>
        </w:tc>
        <w:tc>
          <w:tcPr>
            <w:tcW w:w="2975" w:type="dxa"/>
          </w:tcPr>
          <w:p w14:paraId="6AB90051" w14:textId="18DC16C6" w:rsidR="008D10E0" w:rsidRPr="00E939D7" w:rsidRDefault="00DF78D6" w:rsidP="00DF78D6">
            <w:pPr>
              <w:pStyle w:val="Sraopastraipa"/>
              <w:numPr>
                <w:ilvl w:val="0"/>
                <w:numId w:val="13"/>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S</w:t>
            </w:r>
            <w:r w:rsidR="008D10E0" w:rsidRPr="00E939D7">
              <w:rPr>
                <w:rFonts w:ascii="Times New Roman" w:hAnsi="Times New Roman"/>
                <w:sz w:val="24"/>
                <w:szCs w:val="24"/>
              </w:rPr>
              <w:t>kaitmenizuotas viešųjų pirkimų procesas</w:t>
            </w:r>
          </w:p>
          <w:p w14:paraId="564E261A" w14:textId="0C98EBAD" w:rsidR="008D10E0" w:rsidRPr="00E939D7" w:rsidRDefault="00DF78D6" w:rsidP="00DF78D6">
            <w:pPr>
              <w:pStyle w:val="Sraopastraipa"/>
              <w:numPr>
                <w:ilvl w:val="0"/>
                <w:numId w:val="13"/>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S</w:t>
            </w:r>
            <w:r w:rsidR="008D10E0" w:rsidRPr="00E939D7">
              <w:rPr>
                <w:rFonts w:ascii="Times New Roman" w:hAnsi="Times New Roman"/>
                <w:sz w:val="24"/>
                <w:szCs w:val="24"/>
              </w:rPr>
              <w:t xml:space="preserve">ukurta vidaus kontrolės sistema (skaitmenizuota darbuotojų paskyrimo ir </w:t>
            </w:r>
            <w:r w:rsidR="008D10E0" w:rsidRPr="008648AB">
              <w:rPr>
                <w:rFonts w:ascii="Times New Roman" w:hAnsi="Times New Roman"/>
                <w:sz w:val="24"/>
                <w:szCs w:val="24"/>
              </w:rPr>
              <w:t>funkcijų priskyrimo procedūra, aiškus viešųjų pirkimų proceso dalyvių funkcijų reglamentavimas ir atskyrimas taikant „</w:t>
            </w:r>
            <w:r w:rsidR="0007544C">
              <w:rPr>
                <w:rFonts w:ascii="Times New Roman" w:hAnsi="Times New Roman"/>
                <w:sz w:val="24"/>
                <w:szCs w:val="24"/>
              </w:rPr>
              <w:t>keturių</w:t>
            </w:r>
            <w:r w:rsidR="008D10E0" w:rsidRPr="008648AB">
              <w:rPr>
                <w:rFonts w:ascii="Times New Roman" w:hAnsi="Times New Roman"/>
                <w:sz w:val="24"/>
                <w:szCs w:val="24"/>
              </w:rPr>
              <w:t xml:space="preserve"> akių</w:t>
            </w:r>
            <w:r w:rsidR="0007544C">
              <w:rPr>
                <w:rFonts w:ascii="Times New Roman" w:hAnsi="Times New Roman"/>
                <w:sz w:val="24"/>
                <w:szCs w:val="24"/>
              </w:rPr>
              <w:t>“ kontrolės</w:t>
            </w:r>
            <w:r w:rsidR="008D10E0" w:rsidRPr="008648AB">
              <w:rPr>
                <w:rFonts w:ascii="Times New Roman" w:hAnsi="Times New Roman"/>
                <w:sz w:val="24"/>
                <w:szCs w:val="24"/>
              </w:rPr>
              <w:t xml:space="preserve"> principą, sk</w:t>
            </w:r>
            <w:r w:rsidR="008D10E0" w:rsidRPr="00E939D7">
              <w:rPr>
                <w:rFonts w:ascii="Times New Roman" w:hAnsi="Times New Roman"/>
                <w:sz w:val="24"/>
                <w:szCs w:val="24"/>
              </w:rPr>
              <w:t>aitmenizuotas užduočių atlikti funkcijas</w:t>
            </w:r>
            <w:r w:rsidRPr="00E939D7">
              <w:rPr>
                <w:rFonts w:ascii="Times New Roman" w:hAnsi="Times New Roman"/>
                <w:sz w:val="24"/>
                <w:szCs w:val="24"/>
              </w:rPr>
              <w:t xml:space="preserve"> </w:t>
            </w:r>
            <w:r w:rsidR="008D10E0" w:rsidRPr="00E939D7">
              <w:rPr>
                <w:rFonts w:ascii="Times New Roman" w:hAnsi="Times New Roman"/>
                <w:sz w:val="24"/>
                <w:szCs w:val="24"/>
              </w:rPr>
              <w:t>priskyrimas, sukurtas užduočių įvykdymo ir priėmimo kontrolės procesas)</w:t>
            </w:r>
          </w:p>
          <w:p w14:paraId="67B301C5" w14:textId="21F8BCAD" w:rsidR="008D10E0" w:rsidRPr="00E939D7" w:rsidRDefault="00DF78D6" w:rsidP="00DF78D6">
            <w:pPr>
              <w:pStyle w:val="Sraopastraipa"/>
              <w:numPr>
                <w:ilvl w:val="0"/>
                <w:numId w:val="13"/>
              </w:numPr>
              <w:tabs>
                <w:tab w:val="left" w:pos="176"/>
              </w:tabs>
              <w:spacing w:after="0" w:line="240" w:lineRule="auto"/>
              <w:ind w:left="0" w:firstLine="0"/>
              <w:jc w:val="both"/>
              <w:rPr>
                <w:rFonts w:ascii="Times New Roman" w:hAnsi="Times New Roman"/>
                <w:sz w:val="24"/>
                <w:szCs w:val="24"/>
              </w:rPr>
            </w:pPr>
            <w:r w:rsidRPr="00E939D7">
              <w:rPr>
                <w:rFonts w:ascii="Times New Roman" w:hAnsi="Times New Roman"/>
                <w:sz w:val="24"/>
                <w:szCs w:val="24"/>
              </w:rPr>
              <w:t>S</w:t>
            </w:r>
            <w:r w:rsidR="008D10E0" w:rsidRPr="00E939D7">
              <w:rPr>
                <w:rFonts w:ascii="Times New Roman" w:hAnsi="Times New Roman"/>
                <w:sz w:val="24"/>
                <w:szCs w:val="24"/>
              </w:rPr>
              <w:t xml:space="preserve">kaitmenizuotas visų duomenų apie planuojamus ir atliktus pirkimus surinkimas, </w:t>
            </w:r>
            <w:r w:rsidR="008D10E0" w:rsidRPr="006F171C">
              <w:rPr>
                <w:rFonts w:ascii="Times New Roman" w:hAnsi="Times New Roman"/>
                <w:sz w:val="24"/>
                <w:szCs w:val="24"/>
              </w:rPr>
              <w:t>įdiegt</w:t>
            </w:r>
            <w:r w:rsidR="00B14950" w:rsidRPr="00BB357B">
              <w:rPr>
                <w:rFonts w:ascii="Times New Roman" w:hAnsi="Times New Roman"/>
                <w:sz w:val="24"/>
                <w:szCs w:val="24"/>
              </w:rPr>
              <w:t>i</w:t>
            </w:r>
            <w:r w:rsidR="008D10E0" w:rsidRPr="006F171C">
              <w:rPr>
                <w:rFonts w:ascii="Times New Roman" w:hAnsi="Times New Roman"/>
                <w:sz w:val="24"/>
                <w:szCs w:val="24"/>
              </w:rPr>
              <w:t xml:space="preserve"> duomenų analizės ir kontrolės </w:t>
            </w:r>
            <w:r w:rsidR="00B14950" w:rsidRPr="00BB357B">
              <w:rPr>
                <w:rFonts w:ascii="Times New Roman" w:hAnsi="Times New Roman"/>
                <w:sz w:val="24"/>
                <w:szCs w:val="24"/>
              </w:rPr>
              <w:t>sprendimai</w:t>
            </w:r>
            <w:r w:rsidR="008D10E0" w:rsidRPr="006F171C">
              <w:rPr>
                <w:rFonts w:ascii="Times New Roman" w:hAnsi="Times New Roman"/>
                <w:sz w:val="24"/>
                <w:szCs w:val="24"/>
              </w:rPr>
              <w:t xml:space="preserve"> bei </w:t>
            </w:r>
            <w:r w:rsidRPr="00BB357B">
              <w:rPr>
                <w:rFonts w:ascii="Times New Roman" w:hAnsi="Times New Roman"/>
                <w:sz w:val="24"/>
                <w:szCs w:val="24"/>
              </w:rPr>
              <w:t xml:space="preserve">Savivaldybės CPO </w:t>
            </w:r>
            <w:r w:rsidR="008D10E0" w:rsidRPr="00BB357B">
              <w:rPr>
                <w:rFonts w:ascii="Times New Roman" w:hAnsi="Times New Roman"/>
                <w:sz w:val="24"/>
                <w:szCs w:val="24"/>
              </w:rPr>
              <w:t>atsakingiems</w:t>
            </w:r>
            <w:r w:rsidRPr="00BB357B">
              <w:rPr>
                <w:rFonts w:ascii="Times New Roman" w:hAnsi="Times New Roman"/>
                <w:sz w:val="24"/>
                <w:szCs w:val="24"/>
              </w:rPr>
              <w:t xml:space="preserve"> specialistams</w:t>
            </w:r>
            <w:r w:rsidRPr="006F171C">
              <w:rPr>
                <w:rFonts w:ascii="Times New Roman" w:hAnsi="Times New Roman"/>
                <w:sz w:val="24"/>
                <w:szCs w:val="24"/>
              </w:rPr>
              <w:t xml:space="preserve"> </w:t>
            </w:r>
            <w:r w:rsidR="008D10E0" w:rsidRPr="006F171C">
              <w:rPr>
                <w:rFonts w:ascii="Times New Roman" w:hAnsi="Times New Roman"/>
                <w:sz w:val="24"/>
                <w:szCs w:val="24"/>
              </w:rPr>
              <w:t>su</w:t>
            </w:r>
            <w:r w:rsidR="006E33CE">
              <w:rPr>
                <w:rFonts w:ascii="Times New Roman" w:hAnsi="Times New Roman"/>
                <w:sz w:val="24"/>
                <w:szCs w:val="24"/>
              </w:rPr>
              <w:t>teikta</w:t>
            </w:r>
            <w:r w:rsidR="008D10E0" w:rsidRPr="00E939D7">
              <w:rPr>
                <w:rFonts w:ascii="Times New Roman" w:hAnsi="Times New Roman"/>
                <w:sz w:val="24"/>
                <w:szCs w:val="24"/>
              </w:rPr>
              <w:t xml:space="preserve"> prieiga prie šios informacijos</w:t>
            </w:r>
          </w:p>
        </w:tc>
      </w:tr>
    </w:tbl>
    <w:p w14:paraId="6FF5ED35" w14:textId="77777777" w:rsidR="00DF78D6" w:rsidRPr="00E939D7" w:rsidRDefault="00DF78D6" w:rsidP="00DF78D6"/>
    <w:p w14:paraId="4899FFF7" w14:textId="77777777" w:rsidR="00DF78D6" w:rsidRPr="00E939D7" w:rsidRDefault="00DF78D6" w:rsidP="00DF78D6">
      <w:pPr>
        <w:jc w:val="center"/>
        <w:rPr>
          <w:b/>
          <w:bCs/>
        </w:rPr>
      </w:pPr>
      <w:r w:rsidRPr="00E939D7">
        <w:rPr>
          <w:b/>
          <w:bCs/>
        </w:rPr>
        <w:t>VI SKYRIUS</w:t>
      </w:r>
    </w:p>
    <w:p w14:paraId="56FD8E5B" w14:textId="77777777" w:rsidR="00DF78D6" w:rsidRPr="00E939D7" w:rsidRDefault="00DF78D6" w:rsidP="00DF78D6">
      <w:pPr>
        <w:jc w:val="center"/>
        <w:rPr>
          <w:b/>
          <w:bCs/>
        </w:rPr>
      </w:pPr>
      <w:r w:rsidRPr="00E939D7">
        <w:rPr>
          <w:b/>
          <w:bCs/>
        </w:rPr>
        <w:t>PRETENZIJŲ IR GINČŲ NAGINĖJIMO TVARKA</w:t>
      </w:r>
    </w:p>
    <w:p w14:paraId="584B1AEA" w14:textId="77777777" w:rsidR="00DF78D6" w:rsidRPr="00E939D7" w:rsidRDefault="00DF78D6" w:rsidP="00DF78D6">
      <w:pPr>
        <w:tabs>
          <w:tab w:val="left" w:pos="1276"/>
        </w:tabs>
        <w:ind w:firstLine="851"/>
        <w:jc w:val="both"/>
      </w:pPr>
    </w:p>
    <w:p w14:paraId="65FE4A49" w14:textId="607937D5" w:rsidR="00DF78D6" w:rsidRPr="00E939D7" w:rsidRDefault="006D6C77" w:rsidP="00DF78D6">
      <w:pPr>
        <w:pStyle w:val="Sraopastraipa"/>
        <w:numPr>
          <w:ilvl w:val="0"/>
          <w:numId w:val="16"/>
        </w:numPr>
        <w:tabs>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Perkančioji organizacija </w:t>
      </w:r>
      <w:r w:rsidR="00DF78D6" w:rsidRPr="00E939D7">
        <w:rPr>
          <w:rFonts w:ascii="Times New Roman" w:hAnsi="Times New Roman"/>
          <w:sz w:val="24"/>
          <w:szCs w:val="24"/>
        </w:rPr>
        <w:t>nagrinėja tik tas tiekėjų pretenzijas, kurios gautos iki pirkimo sutarties sudarymo dienos ir pateiktos laikantis VPĮ VII skyriuje nustatytų terminų. Neprivaloma nagrinėti pretenzijų, teikiamų pakartotinai dėl to paties priimto sprendimo arba atlikto veiksmo.</w:t>
      </w:r>
    </w:p>
    <w:p w14:paraId="77D22E79" w14:textId="3F8D8B22" w:rsidR="00DF78D6" w:rsidRPr="00E939D7" w:rsidRDefault="00DF78D6" w:rsidP="00DF78D6">
      <w:pPr>
        <w:pStyle w:val="Sraopastraipa"/>
        <w:numPr>
          <w:ilvl w:val="0"/>
          <w:numId w:val="16"/>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K</w:t>
      </w:r>
      <w:r w:rsidRPr="00E939D7">
        <w:rPr>
          <w:rFonts w:ascii="Times New Roman" w:eastAsiaTheme="minorHAnsi" w:hAnsi="Times New Roman"/>
          <w:sz w:val="24"/>
          <w:szCs w:val="24"/>
        </w:rPr>
        <w:t xml:space="preserve">iekvienas ginčas, nesutarimas ar reikalavimas, kylantis iš sutarties ar su ja susijęs, turi būti sprendžiamas derybų keliu vadovaujantis Lietuvos Respublikos civiliniu kodeksu, </w:t>
      </w:r>
      <w:r w:rsidR="00C4479C" w:rsidRPr="00E939D7">
        <w:rPr>
          <w:rFonts w:ascii="Times New Roman" w:eastAsiaTheme="minorHAnsi" w:hAnsi="Times New Roman"/>
          <w:sz w:val="24"/>
          <w:szCs w:val="24"/>
        </w:rPr>
        <w:t>VPĮ</w:t>
      </w:r>
      <w:r w:rsidRPr="00E939D7">
        <w:rPr>
          <w:rFonts w:ascii="Times New Roman" w:eastAsiaTheme="minorHAnsi" w:hAnsi="Times New Roman"/>
          <w:sz w:val="24"/>
          <w:szCs w:val="24"/>
        </w:rPr>
        <w:t>, kitais teisės aktais, apklausos sąlygomis su visais dokumentų priedais, tiekėjo pasiūlymo dokumentais.</w:t>
      </w:r>
    </w:p>
    <w:p w14:paraId="72DFCFC9" w14:textId="0A563305" w:rsidR="00DF78D6" w:rsidRPr="00E939D7" w:rsidRDefault="00DF78D6" w:rsidP="00DF78D6">
      <w:pPr>
        <w:pStyle w:val="Sraopastraipa"/>
        <w:numPr>
          <w:ilvl w:val="0"/>
          <w:numId w:val="16"/>
        </w:numPr>
        <w:tabs>
          <w:tab w:val="left" w:pos="1276"/>
        </w:tabs>
        <w:spacing w:after="0" w:line="240" w:lineRule="auto"/>
        <w:ind w:left="0" w:firstLine="851"/>
        <w:jc w:val="both"/>
        <w:rPr>
          <w:rFonts w:ascii="Times New Roman" w:hAnsi="Times New Roman"/>
          <w:sz w:val="24"/>
          <w:szCs w:val="24"/>
        </w:rPr>
      </w:pPr>
      <w:r w:rsidRPr="00E939D7">
        <w:rPr>
          <w:rFonts w:ascii="Times New Roman" w:eastAsiaTheme="minorHAnsi" w:hAnsi="Times New Roman"/>
          <w:sz w:val="24"/>
          <w:szCs w:val="24"/>
        </w:rPr>
        <w:t xml:space="preserve">Jeigu anksčiau nurodyti ginčai, nesutarimai ar reikalavimai negali būti išspręsti derybų keliu per 15 kalendorinių dienų, tai šalys susitaria spręsti juos Lietuvos Respublikos civilinio proceso kodekso nustatyta tvarka, paduodant ieškinį teismui pagal užsakovo buveinės vietą, nurodytą </w:t>
      </w:r>
      <w:r w:rsidR="00C4479C" w:rsidRPr="00E939D7">
        <w:rPr>
          <w:rFonts w:ascii="Times New Roman" w:eastAsiaTheme="minorHAnsi" w:hAnsi="Times New Roman"/>
          <w:sz w:val="24"/>
          <w:szCs w:val="24"/>
        </w:rPr>
        <w:t>J</w:t>
      </w:r>
      <w:r w:rsidRPr="00E939D7">
        <w:rPr>
          <w:rFonts w:ascii="Times New Roman" w:eastAsiaTheme="minorHAnsi" w:hAnsi="Times New Roman"/>
          <w:sz w:val="24"/>
          <w:szCs w:val="24"/>
        </w:rPr>
        <w:t>uridinių asmenų registre.</w:t>
      </w:r>
    </w:p>
    <w:p w14:paraId="0F334AF5" w14:textId="77777777" w:rsidR="00DF78D6" w:rsidRPr="00E939D7" w:rsidRDefault="00DF78D6" w:rsidP="00DF78D6">
      <w:pPr>
        <w:tabs>
          <w:tab w:val="left" w:pos="1276"/>
        </w:tabs>
        <w:ind w:firstLine="851"/>
        <w:jc w:val="both"/>
      </w:pPr>
    </w:p>
    <w:p w14:paraId="3DCF5313" w14:textId="77777777" w:rsidR="00DF78D6" w:rsidRPr="00E939D7" w:rsidRDefault="00DF78D6" w:rsidP="007212D6">
      <w:pPr>
        <w:jc w:val="center"/>
        <w:rPr>
          <w:b/>
          <w:bCs/>
        </w:rPr>
      </w:pPr>
      <w:r w:rsidRPr="00E939D7">
        <w:rPr>
          <w:b/>
          <w:bCs/>
        </w:rPr>
        <w:t>VII SKYRIUS</w:t>
      </w:r>
    </w:p>
    <w:p w14:paraId="55B2D0F9" w14:textId="77777777" w:rsidR="00DF78D6" w:rsidRPr="00E939D7" w:rsidRDefault="00DF78D6" w:rsidP="007212D6">
      <w:pPr>
        <w:jc w:val="center"/>
        <w:rPr>
          <w:b/>
          <w:bCs/>
        </w:rPr>
      </w:pPr>
      <w:r w:rsidRPr="00E939D7">
        <w:rPr>
          <w:b/>
          <w:bCs/>
        </w:rPr>
        <w:t>BAIGIAMOSIOS NUOSTATOS</w:t>
      </w:r>
    </w:p>
    <w:p w14:paraId="4807CED4" w14:textId="77777777" w:rsidR="00DF78D6" w:rsidRPr="00E939D7" w:rsidRDefault="00DF78D6" w:rsidP="00C4479C">
      <w:pPr>
        <w:tabs>
          <w:tab w:val="left" w:pos="1276"/>
        </w:tabs>
        <w:ind w:firstLine="851"/>
        <w:jc w:val="both"/>
      </w:pPr>
    </w:p>
    <w:p w14:paraId="7A5253B6" w14:textId="082FEAD5" w:rsidR="00C4479C" w:rsidRPr="00E939D7" w:rsidRDefault="00DF78D6" w:rsidP="00C4479C">
      <w:pPr>
        <w:pStyle w:val="Sraopastraipa"/>
        <w:numPr>
          <w:ilvl w:val="0"/>
          <w:numId w:val="16"/>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t xml:space="preserve">Už </w:t>
      </w:r>
      <w:r w:rsidR="000D09B6">
        <w:rPr>
          <w:rFonts w:ascii="Times New Roman" w:hAnsi="Times New Roman"/>
          <w:sz w:val="24"/>
          <w:szCs w:val="24"/>
        </w:rPr>
        <w:t>Perkančiosios organizacijos</w:t>
      </w:r>
      <w:r w:rsidRPr="00E939D7">
        <w:rPr>
          <w:rFonts w:ascii="Times New Roman" w:hAnsi="Times New Roman"/>
          <w:sz w:val="24"/>
          <w:szCs w:val="24"/>
        </w:rPr>
        <w:t xml:space="preserve"> vykdomus viešuosius pirkimus atsako vadovas. Viešųjų pirkimų iniciatoriai, organizatoriai ir kiti su viešaisiais pirkimais susiję asmenys už savo veiklą atsako pagal Lietuvos Respublikos įstatymus.</w:t>
      </w:r>
    </w:p>
    <w:p w14:paraId="1A814497" w14:textId="71DF40A9" w:rsidR="00DF78D6" w:rsidRPr="00E939D7" w:rsidRDefault="00DF78D6" w:rsidP="00C4479C">
      <w:pPr>
        <w:pStyle w:val="Sraopastraipa"/>
        <w:numPr>
          <w:ilvl w:val="0"/>
          <w:numId w:val="16"/>
        </w:numPr>
        <w:tabs>
          <w:tab w:val="left" w:pos="1276"/>
        </w:tabs>
        <w:spacing w:after="0" w:line="240" w:lineRule="auto"/>
        <w:ind w:left="0" w:firstLine="851"/>
        <w:jc w:val="both"/>
        <w:rPr>
          <w:rFonts w:ascii="Times New Roman" w:hAnsi="Times New Roman"/>
          <w:sz w:val="24"/>
          <w:szCs w:val="24"/>
        </w:rPr>
      </w:pPr>
      <w:r w:rsidRPr="00E939D7">
        <w:rPr>
          <w:rFonts w:ascii="Times New Roman" w:hAnsi="Times New Roman"/>
          <w:sz w:val="24"/>
          <w:szCs w:val="24"/>
        </w:rPr>
        <w:lastRenderedPageBreak/>
        <w:t xml:space="preserve">Visi su </w:t>
      </w:r>
      <w:r w:rsidR="003766C0">
        <w:rPr>
          <w:rFonts w:ascii="Times New Roman" w:hAnsi="Times New Roman"/>
          <w:sz w:val="24"/>
          <w:szCs w:val="24"/>
        </w:rPr>
        <w:t xml:space="preserve">viešųjų </w:t>
      </w:r>
      <w:r w:rsidRPr="00E939D7">
        <w:rPr>
          <w:rFonts w:ascii="Times New Roman" w:hAnsi="Times New Roman"/>
          <w:sz w:val="24"/>
          <w:szCs w:val="24"/>
        </w:rPr>
        <w:t>pirkimų organizavimu, vykdymu ir vidaus kontrole susiję dokumentai saugomi VPĮ 97 straipsnio 3 ir 4 dalyse nustatyta tvarka.</w:t>
      </w:r>
    </w:p>
    <w:p w14:paraId="6C3116B7" w14:textId="77777777" w:rsidR="00DF78D6" w:rsidRPr="00E939D7" w:rsidRDefault="00DF78D6" w:rsidP="00C4479C"/>
    <w:p w14:paraId="32415DB9" w14:textId="77777777" w:rsidR="00DF78D6" w:rsidRPr="00E939D7" w:rsidRDefault="00DF78D6" w:rsidP="007212D6">
      <w:pPr>
        <w:jc w:val="center"/>
        <w:rPr>
          <w:b/>
          <w:bCs/>
        </w:rPr>
      </w:pPr>
      <w:r w:rsidRPr="00E939D7">
        <w:rPr>
          <w:b/>
          <w:bCs/>
        </w:rPr>
        <w:t>VIII SKYRIUS</w:t>
      </w:r>
    </w:p>
    <w:p w14:paraId="10B543C6" w14:textId="77777777" w:rsidR="00DF78D6" w:rsidRPr="00E939D7" w:rsidRDefault="00DF78D6" w:rsidP="007212D6">
      <w:pPr>
        <w:tabs>
          <w:tab w:val="left" w:pos="1276"/>
        </w:tabs>
        <w:jc w:val="center"/>
        <w:rPr>
          <w:b/>
          <w:bCs/>
        </w:rPr>
      </w:pPr>
      <w:r w:rsidRPr="00E939D7">
        <w:rPr>
          <w:b/>
          <w:bCs/>
        </w:rPr>
        <w:t>PRIEDAI</w:t>
      </w:r>
    </w:p>
    <w:p w14:paraId="14F5B3F0" w14:textId="77777777" w:rsidR="00DF78D6" w:rsidRPr="007212D6" w:rsidRDefault="00DF78D6" w:rsidP="007212D6">
      <w:pPr>
        <w:tabs>
          <w:tab w:val="left" w:pos="1276"/>
        </w:tabs>
        <w:ind w:firstLine="851"/>
      </w:pPr>
    </w:p>
    <w:p w14:paraId="19355CCA" w14:textId="77777777" w:rsidR="007212D6" w:rsidRPr="007212D6" w:rsidRDefault="0044316F" w:rsidP="007212D6">
      <w:pPr>
        <w:pStyle w:val="Sraopastraipa"/>
        <w:numPr>
          <w:ilvl w:val="0"/>
          <w:numId w:val="16"/>
        </w:numPr>
        <w:tabs>
          <w:tab w:val="left" w:pos="1276"/>
        </w:tabs>
        <w:spacing w:after="0" w:line="240" w:lineRule="auto"/>
        <w:ind w:left="0" w:firstLine="851"/>
        <w:rPr>
          <w:rFonts w:ascii="Times New Roman" w:hAnsi="Times New Roman"/>
          <w:sz w:val="24"/>
          <w:szCs w:val="24"/>
        </w:rPr>
      </w:pPr>
      <w:r w:rsidRPr="007212D6">
        <w:rPr>
          <w:rFonts w:ascii="Times New Roman" w:hAnsi="Times New Roman"/>
          <w:sz w:val="24"/>
          <w:szCs w:val="24"/>
        </w:rPr>
        <w:t>Viešojo pirkimo paraiška (1 pr</w:t>
      </w:r>
      <w:r w:rsidR="00DF78D6" w:rsidRPr="007212D6">
        <w:rPr>
          <w:rFonts w:ascii="Times New Roman" w:hAnsi="Times New Roman"/>
          <w:sz w:val="24"/>
          <w:szCs w:val="24"/>
        </w:rPr>
        <w:t>iedas</w:t>
      </w:r>
      <w:r w:rsidR="007212D6" w:rsidRPr="007212D6">
        <w:rPr>
          <w:rFonts w:ascii="Times New Roman" w:hAnsi="Times New Roman"/>
          <w:sz w:val="24"/>
          <w:szCs w:val="24"/>
        </w:rPr>
        <w:t>)</w:t>
      </w:r>
    </w:p>
    <w:p w14:paraId="756C1496" w14:textId="22AC9445" w:rsidR="007212D6" w:rsidRPr="007212D6" w:rsidRDefault="0044316F" w:rsidP="007212D6">
      <w:pPr>
        <w:pStyle w:val="Sraopastraipa"/>
        <w:numPr>
          <w:ilvl w:val="0"/>
          <w:numId w:val="16"/>
        </w:numPr>
        <w:tabs>
          <w:tab w:val="left" w:pos="1276"/>
        </w:tabs>
        <w:spacing w:after="0" w:line="240" w:lineRule="auto"/>
        <w:ind w:left="0" w:firstLine="851"/>
        <w:rPr>
          <w:rFonts w:ascii="Times New Roman" w:hAnsi="Times New Roman"/>
          <w:sz w:val="24"/>
          <w:szCs w:val="24"/>
        </w:rPr>
      </w:pPr>
      <w:r w:rsidRPr="007212D6">
        <w:rPr>
          <w:rFonts w:ascii="Times New Roman" w:hAnsi="Times New Roman"/>
          <w:sz w:val="24"/>
          <w:szCs w:val="24"/>
        </w:rPr>
        <w:t>Pavedimas</w:t>
      </w:r>
      <w:r w:rsidR="00CC7DB3">
        <w:rPr>
          <w:rFonts w:ascii="Times New Roman" w:hAnsi="Times New Roman"/>
          <w:sz w:val="24"/>
          <w:szCs w:val="24"/>
        </w:rPr>
        <w:t xml:space="preserve"> </w:t>
      </w:r>
      <w:r w:rsidRPr="007212D6">
        <w:rPr>
          <w:rFonts w:ascii="Times New Roman" w:hAnsi="Times New Roman"/>
          <w:sz w:val="24"/>
          <w:szCs w:val="24"/>
        </w:rPr>
        <w:t>atlikti pirkimo procedūras</w:t>
      </w:r>
      <w:r w:rsidR="007212D6" w:rsidRPr="007212D6">
        <w:rPr>
          <w:rFonts w:ascii="Times New Roman" w:hAnsi="Times New Roman"/>
          <w:sz w:val="24"/>
          <w:szCs w:val="24"/>
        </w:rPr>
        <w:t xml:space="preserve"> (2 priedas)</w:t>
      </w:r>
    </w:p>
    <w:p w14:paraId="70EC5197" w14:textId="31CF368A" w:rsidR="007212D6" w:rsidRPr="007212D6" w:rsidRDefault="007212D6" w:rsidP="007212D6">
      <w:pPr>
        <w:pStyle w:val="Sraopastraipa"/>
        <w:numPr>
          <w:ilvl w:val="0"/>
          <w:numId w:val="16"/>
        </w:numPr>
        <w:tabs>
          <w:tab w:val="left" w:pos="1276"/>
        </w:tabs>
        <w:spacing w:after="0" w:line="240" w:lineRule="auto"/>
        <w:ind w:left="0" w:firstLine="851"/>
        <w:rPr>
          <w:rFonts w:ascii="Times New Roman" w:hAnsi="Times New Roman"/>
          <w:sz w:val="24"/>
          <w:szCs w:val="24"/>
        </w:rPr>
      </w:pPr>
      <w:r w:rsidRPr="007212D6">
        <w:rPr>
          <w:rFonts w:ascii="Times New Roman" w:hAnsi="Times New Roman"/>
          <w:sz w:val="24"/>
          <w:szCs w:val="24"/>
        </w:rPr>
        <w:t>Konfidencialumo pasižadėjimas (3 priedas)</w:t>
      </w:r>
    </w:p>
    <w:p w14:paraId="0A335FFC" w14:textId="3ADF79B7" w:rsidR="0054230F" w:rsidRDefault="0054230F">
      <w:r>
        <w:br w:type="page"/>
      </w:r>
    </w:p>
    <w:p w14:paraId="6868B090" w14:textId="52E99F64" w:rsidR="0054230F" w:rsidRDefault="00CA7824" w:rsidP="0054230F">
      <w:pPr>
        <w:widowControl w:val="0"/>
        <w:jc w:val="right"/>
        <w:outlineLvl w:val="0"/>
        <w:rPr>
          <w:rFonts w:eastAsia="Calibri"/>
          <w:bCs/>
          <w:lang w:eastAsia="en-US"/>
        </w:rPr>
      </w:pPr>
      <w:r>
        <w:rPr>
          <w:rFonts w:eastAsia="Calibri"/>
          <w:bCs/>
          <w:lang w:eastAsia="en-US"/>
        </w:rPr>
        <w:lastRenderedPageBreak/>
        <w:t>T</w:t>
      </w:r>
      <w:r w:rsidR="0054230F" w:rsidRPr="00D12491">
        <w:rPr>
          <w:rFonts w:eastAsia="Calibri"/>
          <w:bCs/>
          <w:lang w:eastAsia="en-US"/>
        </w:rPr>
        <w:t>varkos aprašo</w:t>
      </w:r>
    </w:p>
    <w:p w14:paraId="134A6FEA" w14:textId="77777777" w:rsidR="0054230F" w:rsidRPr="00D12491" w:rsidRDefault="0054230F" w:rsidP="0054230F">
      <w:pPr>
        <w:widowControl w:val="0"/>
        <w:jc w:val="right"/>
        <w:outlineLvl w:val="0"/>
        <w:rPr>
          <w:rFonts w:eastAsia="Calibri"/>
          <w:lang w:eastAsia="en-US"/>
        </w:rPr>
      </w:pPr>
      <w:r>
        <w:rPr>
          <w:rFonts w:eastAsia="Calibri"/>
          <w:bCs/>
          <w:lang w:val="en-GB" w:eastAsia="en-US"/>
        </w:rPr>
        <w:t>1</w:t>
      </w:r>
      <w:r w:rsidRPr="00D12491">
        <w:rPr>
          <w:rFonts w:eastAsia="Calibri"/>
          <w:bCs/>
          <w:lang w:eastAsia="en-US"/>
        </w:rPr>
        <w:t xml:space="preserve"> priedas</w:t>
      </w:r>
    </w:p>
    <w:p w14:paraId="29B41131" w14:textId="77777777" w:rsidR="0054230F" w:rsidRDefault="0054230F" w:rsidP="0054230F">
      <w:pPr>
        <w:widowControl w:val="0"/>
        <w:jc w:val="center"/>
        <w:outlineLvl w:val="0"/>
        <w:rPr>
          <w:rFonts w:eastAsia="Calibri"/>
          <w:lang w:eastAsia="en-US"/>
        </w:rPr>
      </w:pPr>
    </w:p>
    <w:p w14:paraId="7C044C94" w14:textId="77777777" w:rsidR="0054230F" w:rsidRPr="00D12491" w:rsidRDefault="0054230F" w:rsidP="0054230F">
      <w:pPr>
        <w:widowControl w:val="0"/>
        <w:jc w:val="center"/>
        <w:outlineLvl w:val="0"/>
        <w:rPr>
          <w:rFonts w:eastAsia="Calibri"/>
          <w:lang w:eastAsia="en-US"/>
        </w:rPr>
      </w:pPr>
    </w:p>
    <w:p w14:paraId="4BFACA6B" w14:textId="77777777" w:rsidR="0054230F" w:rsidRPr="00D12491" w:rsidRDefault="0054230F" w:rsidP="0054230F">
      <w:pPr>
        <w:widowControl w:val="0"/>
        <w:jc w:val="center"/>
        <w:outlineLvl w:val="0"/>
        <w:rPr>
          <w:b/>
        </w:rPr>
      </w:pPr>
      <w:r w:rsidRPr="00D12491">
        <w:rPr>
          <w:b/>
        </w:rPr>
        <w:t>VIEŠOJO PIRKIMO PARAIŠKA</w:t>
      </w:r>
    </w:p>
    <w:p w14:paraId="6F344010" w14:textId="77777777" w:rsidR="0054230F" w:rsidRPr="00D12491" w:rsidRDefault="0054230F" w:rsidP="0054230F">
      <w:pPr>
        <w:widowControl w:val="0"/>
        <w:jc w:val="center"/>
      </w:pPr>
    </w:p>
    <w:p w14:paraId="428A93CF" w14:textId="77777777" w:rsidR="0054230F" w:rsidRPr="00D12491" w:rsidRDefault="0054230F" w:rsidP="0054230F">
      <w:pPr>
        <w:jc w:val="center"/>
      </w:pPr>
      <w:r w:rsidRPr="00D12491">
        <w:t>202</w:t>
      </w:r>
      <w:r>
        <w:t>...</w:t>
      </w:r>
      <w:r w:rsidRPr="00D12491">
        <w:t xml:space="preserve"> m. </w:t>
      </w:r>
      <w:r w:rsidRPr="00E939D7">
        <w:t>........................ d.</w:t>
      </w:r>
      <w:r>
        <w:t xml:space="preserve"> </w:t>
      </w:r>
      <w:r w:rsidRPr="00D12491">
        <w:t>Nr. .........</w:t>
      </w:r>
    </w:p>
    <w:p w14:paraId="5955388D" w14:textId="77777777" w:rsidR="0054230F" w:rsidRPr="00D12491" w:rsidRDefault="0054230F" w:rsidP="0054230F">
      <w:pPr>
        <w:jc w:val="center"/>
      </w:pPr>
      <w:r w:rsidRPr="00D44FE0">
        <w:rPr>
          <w:highlight w:val="lightGray"/>
        </w:rPr>
        <w:t>[Vieta]</w:t>
      </w:r>
    </w:p>
    <w:p w14:paraId="35675696" w14:textId="77777777" w:rsidR="0054230F" w:rsidRPr="00D12491" w:rsidRDefault="0054230F" w:rsidP="0054230F">
      <w:pPr>
        <w:widowControl w:val="0"/>
        <w:jc w:val="both"/>
        <w:rPr>
          <w:bCs/>
          <w:color w:val="000000"/>
        </w:rPr>
      </w:pPr>
    </w:p>
    <w:p w14:paraId="58717868" w14:textId="77777777" w:rsidR="0054230F" w:rsidRPr="00D12491" w:rsidRDefault="0054230F" w:rsidP="0054230F">
      <w:pPr>
        <w:widowControl w:val="0"/>
        <w:jc w:val="both"/>
        <w:rPr>
          <w:bCs/>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4230F" w:rsidRPr="00D12491" w14:paraId="6B491471" w14:textId="77777777" w:rsidTr="000B76DB">
        <w:trPr>
          <w:cantSplit/>
          <w:trHeight w:val="397"/>
        </w:trPr>
        <w:tc>
          <w:tcPr>
            <w:tcW w:w="9606" w:type="dxa"/>
            <w:shd w:val="clear" w:color="auto" w:fill="D9D9D9" w:themeFill="background1" w:themeFillShade="D9"/>
            <w:vAlign w:val="center"/>
          </w:tcPr>
          <w:p w14:paraId="1425054D" w14:textId="77777777" w:rsidR="0054230F" w:rsidRPr="00D12491" w:rsidRDefault="0054230F" w:rsidP="0054230F">
            <w:pPr>
              <w:numPr>
                <w:ilvl w:val="0"/>
                <w:numId w:val="33"/>
              </w:numPr>
              <w:tabs>
                <w:tab w:val="left" w:pos="319"/>
              </w:tabs>
              <w:ind w:left="0" w:firstLine="0"/>
              <w:contextualSpacing/>
              <w:jc w:val="both"/>
              <w:rPr>
                <w:b/>
              </w:rPr>
            </w:pPr>
            <w:r w:rsidRPr="00D12491">
              <w:rPr>
                <w:b/>
              </w:rPr>
              <w:t>Pirkimo objekto pavadinimas</w:t>
            </w:r>
          </w:p>
        </w:tc>
      </w:tr>
      <w:tr w:rsidR="0054230F" w:rsidRPr="00D12491" w14:paraId="7EA9E391" w14:textId="77777777" w:rsidTr="00FA29E6">
        <w:trPr>
          <w:cantSplit/>
          <w:trHeight w:val="340"/>
        </w:trPr>
        <w:tc>
          <w:tcPr>
            <w:tcW w:w="9606" w:type="dxa"/>
            <w:shd w:val="clear" w:color="auto" w:fill="FFFFFF" w:themeFill="background1"/>
            <w:vAlign w:val="center"/>
          </w:tcPr>
          <w:p w14:paraId="6DA2191A" w14:textId="77777777" w:rsidR="0054230F" w:rsidRPr="00FA29E6" w:rsidRDefault="0054230F" w:rsidP="001C5D07">
            <w:pPr>
              <w:ind w:firstLine="319"/>
              <w:contextualSpacing/>
              <w:jc w:val="both"/>
              <w:rPr>
                <w:bCs/>
              </w:rPr>
            </w:pPr>
          </w:p>
        </w:tc>
      </w:tr>
      <w:tr w:rsidR="0054230F" w:rsidRPr="00D12491" w14:paraId="5A7C60D4" w14:textId="77777777" w:rsidTr="000B76DB">
        <w:trPr>
          <w:cantSplit/>
          <w:trHeight w:val="397"/>
        </w:trPr>
        <w:tc>
          <w:tcPr>
            <w:tcW w:w="9606" w:type="dxa"/>
            <w:shd w:val="clear" w:color="auto" w:fill="D9D9D9" w:themeFill="background1" w:themeFillShade="D9"/>
            <w:vAlign w:val="center"/>
          </w:tcPr>
          <w:p w14:paraId="568C2BE2" w14:textId="77777777" w:rsidR="0054230F" w:rsidRPr="00D12491" w:rsidRDefault="0054230F" w:rsidP="0054230F">
            <w:pPr>
              <w:numPr>
                <w:ilvl w:val="0"/>
                <w:numId w:val="33"/>
              </w:numPr>
              <w:tabs>
                <w:tab w:val="left" w:pos="319"/>
              </w:tabs>
              <w:ind w:left="0" w:firstLine="0"/>
              <w:contextualSpacing/>
              <w:jc w:val="both"/>
              <w:rPr>
                <w:b/>
              </w:rPr>
            </w:pPr>
            <w:r w:rsidRPr="00D12491">
              <w:rPr>
                <w:b/>
                <w:bCs/>
              </w:rPr>
              <w:t>Ar pirkimas įtrauktas į metinį pirkimų planą?</w:t>
            </w:r>
            <w:r w:rsidRPr="00D12491">
              <w:rPr>
                <w:b/>
              </w:rPr>
              <w:t xml:space="preserve"> </w:t>
            </w:r>
            <w:r w:rsidRPr="00D12491">
              <w:rPr>
                <w:b/>
                <w:i/>
              </w:rPr>
              <w:t>(nurodyti plano eilutę)</w:t>
            </w:r>
          </w:p>
        </w:tc>
      </w:tr>
      <w:tr w:rsidR="0054230F" w:rsidRPr="00D12491" w14:paraId="7E2057A8" w14:textId="77777777" w:rsidTr="00D12491">
        <w:trPr>
          <w:cantSplit/>
          <w:trHeight w:val="345"/>
        </w:trPr>
        <w:tc>
          <w:tcPr>
            <w:tcW w:w="9606" w:type="dxa"/>
            <w:tcBorders>
              <w:bottom w:val="single" w:sz="4" w:space="0" w:color="auto"/>
              <w:right w:val="single" w:sz="4" w:space="0" w:color="auto"/>
            </w:tcBorders>
            <w:shd w:val="clear" w:color="auto" w:fill="FFFFFF" w:themeFill="background1"/>
            <w:vAlign w:val="center"/>
          </w:tcPr>
          <w:p w14:paraId="709B9C26" w14:textId="77777777" w:rsidR="0054230F" w:rsidRPr="00D12491" w:rsidRDefault="0054230F" w:rsidP="001C5D07">
            <w:pPr>
              <w:tabs>
                <w:tab w:val="left" w:pos="169"/>
                <w:tab w:val="left" w:pos="426"/>
              </w:tabs>
              <w:ind w:hanging="11"/>
              <w:contextualSpacing/>
              <w:jc w:val="both"/>
            </w:pPr>
            <w:r w:rsidRPr="00D12491">
              <w:rPr>
                <w:rFonts w:ascii="Segoe UI Symbol" w:eastAsia="MS Mincho" w:hAnsi="Segoe UI Symbol" w:cs="Segoe UI Symbol"/>
              </w:rPr>
              <w:t>☐</w:t>
            </w:r>
            <w:r w:rsidRPr="00D12491">
              <w:t xml:space="preserve">  Taip</w:t>
            </w:r>
          </w:p>
          <w:p w14:paraId="1CC256AB" w14:textId="77777777" w:rsidR="0054230F" w:rsidRPr="00D12491" w:rsidRDefault="0054230F" w:rsidP="001C5D07">
            <w:pPr>
              <w:tabs>
                <w:tab w:val="left" w:pos="169"/>
                <w:tab w:val="left" w:pos="426"/>
              </w:tabs>
              <w:ind w:hanging="11"/>
              <w:contextualSpacing/>
              <w:jc w:val="both"/>
            </w:pPr>
            <w:r w:rsidRPr="00D12491">
              <w:rPr>
                <w:rFonts w:ascii="Segoe UI Symbol" w:eastAsia="MS Mincho" w:hAnsi="Segoe UI Symbol" w:cs="Segoe UI Symbol"/>
              </w:rPr>
              <w:t>☐</w:t>
            </w:r>
            <w:r w:rsidRPr="00D12491">
              <w:t xml:space="preserve">  Ne</w:t>
            </w:r>
          </w:p>
          <w:p w14:paraId="66839125" w14:textId="77777777" w:rsidR="0054230F" w:rsidRPr="00A47E42" w:rsidRDefault="0054230F" w:rsidP="001C5D07">
            <w:pPr>
              <w:contextualSpacing/>
              <w:jc w:val="both"/>
              <w:rPr>
                <w:i/>
                <w:iCs/>
              </w:rPr>
            </w:pPr>
            <w:r w:rsidRPr="00D12491">
              <w:rPr>
                <w:i/>
                <w:iCs/>
              </w:rPr>
              <w:t>Jeigu pažymėta ,,Ne“, nurodyti priežastį, kodėl pirkimas nebuvo įtrauktas į pirkimų planą.</w:t>
            </w:r>
          </w:p>
          <w:p w14:paraId="60642D07" w14:textId="77777777" w:rsidR="0054230F" w:rsidRPr="00D12491" w:rsidRDefault="0054230F" w:rsidP="001C5D07">
            <w:pPr>
              <w:contextualSpacing/>
              <w:jc w:val="both"/>
            </w:pPr>
          </w:p>
        </w:tc>
      </w:tr>
      <w:tr w:rsidR="0054230F" w:rsidRPr="00D12491" w14:paraId="712DAF8B" w14:textId="77777777" w:rsidTr="000B76DB">
        <w:trPr>
          <w:cantSplit/>
          <w:trHeight w:val="397"/>
        </w:trPr>
        <w:tc>
          <w:tcPr>
            <w:tcW w:w="9606" w:type="dxa"/>
            <w:shd w:val="clear" w:color="auto" w:fill="D9D9D9" w:themeFill="background1" w:themeFillShade="D9"/>
            <w:vAlign w:val="center"/>
          </w:tcPr>
          <w:p w14:paraId="39CFBA5F" w14:textId="77777777" w:rsidR="0054230F" w:rsidRPr="00D12491" w:rsidRDefault="0054230F" w:rsidP="0054230F">
            <w:pPr>
              <w:numPr>
                <w:ilvl w:val="0"/>
                <w:numId w:val="33"/>
              </w:numPr>
              <w:tabs>
                <w:tab w:val="left" w:pos="319"/>
              </w:tabs>
              <w:ind w:left="0" w:firstLine="0"/>
              <w:contextualSpacing/>
              <w:jc w:val="both"/>
              <w:rPr>
                <w:b/>
              </w:rPr>
            </w:pPr>
            <w:r w:rsidRPr="00D12491">
              <w:rPr>
                <w:b/>
              </w:rPr>
              <w:t>Pirkimo objekto BVPŽ kodas</w:t>
            </w:r>
          </w:p>
        </w:tc>
      </w:tr>
      <w:tr w:rsidR="0054230F" w:rsidRPr="00D12491" w14:paraId="1F85E332" w14:textId="77777777" w:rsidTr="00FA29E6">
        <w:trPr>
          <w:cantSplit/>
          <w:trHeight w:val="340"/>
        </w:trPr>
        <w:tc>
          <w:tcPr>
            <w:tcW w:w="9606" w:type="dxa"/>
            <w:vAlign w:val="center"/>
          </w:tcPr>
          <w:p w14:paraId="00B449F5" w14:textId="77777777" w:rsidR="0054230F" w:rsidRPr="00FA29E6" w:rsidRDefault="0054230F" w:rsidP="001C5D07">
            <w:pPr>
              <w:ind w:firstLine="319"/>
              <w:contextualSpacing/>
              <w:jc w:val="both"/>
              <w:rPr>
                <w:bCs/>
              </w:rPr>
            </w:pPr>
          </w:p>
        </w:tc>
      </w:tr>
      <w:tr w:rsidR="0054230F" w:rsidRPr="00D12491" w14:paraId="667498E1" w14:textId="77777777" w:rsidTr="000B76DB">
        <w:trPr>
          <w:cantSplit/>
          <w:trHeight w:val="624"/>
        </w:trPr>
        <w:tc>
          <w:tcPr>
            <w:tcW w:w="9606" w:type="dxa"/>
            <w:shd w:val="clear" w:color="auto" w:fill="D9D9D9" w:themeFill="background1" w:themeFillShade="D9"/>
            <w:vAlign w:val="center"/>
          </w:tcPr>
          <w:p w14:paraId="6E69A890" w14:textId="77777777" w:rsidR="0054230F" w:rsidRPr="00D12491" w:rsidRDefault="0054230F" w:rsidP="0054230F">
            <w:pPr>
              <w:numPr>
                <w:ilvl w:val="0"/>
                <w:numId w:val="33"/>
              </w:numPr>
              <w:tabs>
                <w:tab w:val="left" w:pos="319"/>
              </w:tabs>
              <w:ind w:left="0" w:firstLine="0"/>
              <w:contextualSpacing/>
              <w:jc w:val="both"/>
              <w:rPr>
                <w:b/>
              </w:rPr>
            </w:pPr>
            <w:r w:rsidRPr="00D12491">
              <w:rPr>
                <w:b/>
              </w:rPr>
              <w:t xml:space="preserve">Pirkimo objekto aprašymas </w:t>
            </w:r>
            <w:r w:rsidRPr="00D12491">
              <w:rPr>
                <w:b/>
                <w:i/>
                <w:iCs/>
              </w:rPr>
              <w:t>(</w:t>
            </w:r>
            <w:r w:rsidRPr="00D12491">
              <w:rPr>
                <w:b/>
                <w:i/>
                <w:color w:val="000000"/>
              </w:rPr>
              <w:t>konkretus</w:t>
            </w:r>
            <w:r w:rsidRPr="00D12491">
              <w:rPr>
                <w:b/>
                <w:color w:val="000000"/>
              </w:rPr>
              <w:t xml:space="preserve"> </w:t>
            </w:r>
            <w:r w:rsidRPr="00D12491">
              <w:rPr>
                <w:b/>
                <w:i/>
                <w:color w:val="000000"/>
              </w:rPr>
              <w:t>ketinamų pirkti prekių, paslaugų ar darbų aprašymas, kiekiai, apimtis, pristatymo terminas)</w:t>
            </w:r>
          </w:p>
        </w:tc>
      </w:tr>
      <w:tr w:rsidR="0054230F" w:rsidRPr="00D12491" w14:paraId="551A249F" w14:textId="77777777" w:rsidTr="00FA29E6">
        <w:trPr>
          <w:cantSplit/>
          <w:trHeight w:val="340"/>
        </w:trPr>
        <w:tc>
          <w:tcPr>
            <w:tcW w:w="9606" w:type="dxa"/>
          </w:tcPr>
          <w:p w14:paraId="2219DC03" w14:textId="77777777" w:rsidR="0054230F" w:rsidRPr="00D12491" w:rsidRDefault="0054230F" w:rsidP="001C5D07">
            <w:pPr>
              <w:contextualSpacing/>
              <w:jc w:val="both"/>
              <w:rPr>
                <w:b/>
              </w:rPr>
            </w:pPr>
            <w:r w:rsidRPr="00D12491">
              <w:rPr>
                <w:rFonts w:ascii="Segoe UI Symbol" w:hAnsi="Segoe UI Symbol" w:cs="Segoe UI Symbol"/>
                <w:bCs/>
                <w:iCs/>
              </w:rPr>
              <w:t>☐</w:t>
            </w:r>
            <w:r w:rsidRPr="00D12491">
              <w:rPr>
                <w:bCs/>
                <w:iCs/>
              </w:rPr>
              <w:t xml:space="preserve">  Techninė specifikacija pridėta</w:t>
            </w:r>
          </w:p>
        </w:tc>
      </w:tr>
      <w:tr w:rsidR="0054230F" w:rsidRPr="00D12491" w14:paraId="667ADD5F" w14:textId="77777777" w:rsidTr="000B76DB">
        <w:trPr>
          <w:cantSplit/>
          <w:trHeight w:val="397"/>
        </w:trPr>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BD72E" w14:textId="77777777" w:rsidR="0054230F" w:rsidRPr="00D12491" w:rsidRDefault="0054230F" w:rsidP="0054230F">
            <w:pPr>
              <w:numPr>
                <w:ilvl w:val="0"/>
                <w:numId w:val="33"/>
              </w:numPr>
              <w:tabs>
                <w:tab w:val="left" w:pos="319"/>
              </w:tabs>
              <w:ind w:left="0" w:firstLine="0"/>
              <w:contextualSpacing/>
              <w:jc w:val="both"/>
              <w:rPr>
                <w:b/>
                <w:bCs/>
                <w:i/>
                <w:iCs/>
              </w:rPr>
            </w:pPr>
            <w:r w:rsidRPr="00D12491">
              <w:rPr>
                <w:b/>
                <w:lang w:eastAsia="lt-LT"/>
              </w:rPr>
              <w:t>Pirkimo vertė, įvertinus visas numatomos sudaryti sutarties pratęsimo galimybes</w:t>
            </w:r>
          </w:p>
        </w:tc>
      </w:tr>
      <w:tr w:rsidR="0054230F" w:rsidRPr="00D12491" w14:paraId="08208E02" w14:textId="77777777" w:rsidTr="00FA29E6">
        <w:trPr>
          <w:cantSplit/>
          <w:trHeight w:val="340"/>
        </w:trPr>
        <w:tc>
          <w:tcPr>
            <w:tcW w:w="9606" w:type="dxa"/>
            <w:tcBorders>
              <w:bottom w:val="single" w:sz="4" w:space="0" w:color="auto"/>
              <w:right w:val="single" w:sz="4" w:space="0" w:color="auto"/>
            </w:tcBorders>
            <w:shd w:val="clear" w:color="auto" w:fill="auto"/>
            <w:vAlign w:val="center"/>
          </w:tcPr>
          <w:p w14:paraId="128B614D" w14:textId="77777777" w:rsidR="0054230F" w:rsidRPr="00D12491" w:rsidRDefault="0054230F" w:rsidP="001C5D07">
            <w:pPr>
              <w:pStyle w:val="Sraopastraipa"/>
              <w:tabs>
                <w:tab w:val="left" w:pos="319"/>
              </w:tabs>
              <w:spacing w:after="0"/>
              <w:ind w:left="0" w:firstLine="319"/>
              <w:jc w:val="both"/>
              <w:rPr>
                <w:rFonts w:ascii="Times New Roman" w:eastAsia="Times New Roman" w:hAnsi="Times New Roman"/>
                <w:color w:val="FF0000"/>
                <w:sz w:val="24"/>
                <w:szCs w:val="24"/>
              </w:rPr>
            </w:pPr>
            <w:r w:rsidRPr="00FF6547">
              <w:rPr>
                <w:rFonts w:ascii="Times New Roman" w:eastAsia="Times New Roman" w:hAnsi="Times New Roman"/>
                <w:i/>
                <w:iCs/>
                <w:sz w:val="24"/>
                <w:szCs w:val="24"/>
                <w:lang w:eastAsia="lt-LT"/>
              </w:rPr>
              <w:t>(pirkimo vertė)</w:t>
            </w:r>
            <w:r w:rsidRPr="00FF6547">
              <w:rPr>
                <w:rFonts w:ascii="Times New Roman" w:eastAsia="Times New Roman" w:hAnsi="Times New Roman"/>
                <w:sz w:val="24"/>
                <w:szCs w:val="24"/>
                <w:lang w:eastAsia="lt-LT"/>
              </w:rPr>
              <w:t xml:space="preserve"> Eur</w:t>
            </w:r>
            <w:r w:rsidRPr="00FA29E6">
              <w:rPr>
                <w:rFonts w:ascii="Times New Roman" w:eastAsia="Times New Roman" w:hAnsi="Times New Roman"/>
                <w:sz w:val="24"/>
                <w:szCs w:val="24"/>
                <w:lang w:eastAsia="lt-LT"/>
              </w:rPr>
              <w:t xml:space="preserve"> be PVM</w:t>
            </w:r>
          </w:p>
        </w:tc>
      </w:tr>
      <w:tr w:rsidR="0054230F" w:rsidRPr="00D12491" w14:paraId="3A528DA1" w14:textId="77777777" w:rsidTr="000B76DB">
        <w:trPr>
          <w:cantSplit/>
          <w:trHeight w:val="397"/>
        </w:trPr>
        <w:tc>
          <w:tcPr>
            <w:tcW w:w="9606" w:type="dxa"/>
            <w:tcBorders>
              <w:bottom w:val="single" w:sz="4" w:space="0" w:color="auto"/>
              <w:right w:val="single" w:sz="4" w:space="0" w:color="auto"/>
            </w:tcBorders>
            <w:shd w:val="clear" w:color="auto" w:fill="D9D9D9" w:themeFill="background1" w:themeFillShade="D9"/>
            <w:vAlign w:val="center"/>
          </w:tcPr>
          <w:p w14:paraId="63F49DB1" w14:textId="77777777" w:rsidR="0054230F" w:rsidRPr="00D12491" w:rsidRDefault="0054230F" w:rsidP="0054230F">
            <w:pPr>
              <w:pStyle w:val="Sraopastraipa"/>
              <w:numPr>
                <w:ilvl w:val="0"/>
                <w:numId w:val="33"/>
              </w:numPr>
              <w:tabs>
                <w:tab w:val="left" w:pos="319"/>
              </w:tabs>
              <w:spacing w:after="0" w:line="240" w:lineRule="auto"/>
              <w:ind w:left="0" w:firstLine="0"/>
              <w:jc w:val="both"/>
              <w:rPr>
                <w:rFonts w:ascii="Times New Roman" w:eastAsia="Times New Roman" w:hAnsi="Times New Roman"/>
                <w:sz w:val="24"/>
                <w:szCs w:val="24"/>
                <w:lang w:eastAsia="lt-LT"/>
              </w:rPr>
            </w:pPr>
            <w:r w:rsidRPr="00D12491">
              <w:rPr>
                <w:rFonts w:ascii="Times New Roman" w:hAnsi="Times New Roman"/>
                <w:b/>
                <w:sz w:val="24"/>
                <w:szCs w:val="24"/>
              </w:rPr>
              <w:t>Numatoma pirkimo sutarties trukmė</w:t>
            </w:r>
          </w:p>
        </w:tc>
      </w:tr>
      <w:tr w:rsidR="0054230F" w:rsidRPr="00D12491" w14:paraId="65F81EE4" w14:textId="77777777" w:rsidTr="00FA29E6">
        <w:trPr>
          <w:cantSplit/>
          <w:trHeight w:val="340"/>
        </w:trPr>
        <w:tc>
          <w:tcPr>
            <w:tcW w:w="9606" w:type="dxa"/>
            <w:tcBorders>
              <w:bottom w:val="single" w:sz="4" w:space="0" w:color="auto"/>
              <w:right w:val="single" w:sz="4" w:space="0" w:color="auto"/>
            </w:tcBorders>
            <w:vAlign w:val="center"/>
          </w:tcPr>
          <w:p w14:paraId="0C103CC6" w14:textId="77777777" w:rsidR="0054230F" w:rsidRPr="00FA29E6" w:rsidRDefault="0054230F" w:rsidP="001C5D07">
            <w:pPr>
              <w:pStyle w:val="Sraopastraipa"/>
              <w:tabs>
                <w:tab w:val="left" w:pos="142"/>
              </w:tabs>
              <w:spacing w:after="0" w:line="240" w:lineRule="auto"/>
              <w:ind w:left="0" w:firstLine="319"/>
              <w:jc w:val="both"/>
              <w:rPr>
                <w:rFonts w:ascii="Times New Roman" w:hAnsi="Times New Roman"/>
                <w:bCs/>
                <w:sz w:val="24"/>
                <w:szCs w:val="24"/>
              </w:rPr>
            </w:pPr>
          </w:p>
        </w:tc>
      </w:tr>
      <w:tr w:rsidR="0054230F" w:rsidRPr="00D12491" w14:paraId="186355CB" w14:textId="77777777" w:rsidTr="000B76DB">
        <w:trPr>
          <w:cantSplit/>
          <w:trHeight w:val="397"/>
        </w:trPr>
        <w:tc>
          <w:tcPr>
            <w:tcW w:w="9606" w:type="dxa"/>
            <w:tcBorders>
              <w:bottom w:val="single" w:sz="4" w:space="0" w:color="auto"/>
              <w:right w:val="single" w:sz="4" w:space="0" w:color="auto"/>
            </w:tcBorders>
            <w:shd w:val="clear" w:color="auto" w:fill="D9D9D9" w:themeFill="background1" w:themeFillShade="D9"/>
            <w:vAlign w:val="center"/>
          </w:tcPr>
          <w:p w14:paraId="7AC5FC0C" w14:textId="77777777" w:rsidR="0054230F" w:rsidRPr="00D12491" w:rsidRDefault="0054230F" w:rsidP="0054230F">
            <w:pPr>
              <w:pStyle w:val="Sraopastraipa"/>
              <w:numPr>
                <w:ilvl w:val="0"/>
                <w:numId w:val="33"/>
              </w:numPr>
              <w:tabs>
                <w:tab w:val="left" w:pos="319"/>
              </w:tabs>
              <w:spacing w:after="0"/>
              <w:ind w:left="0" w:firstLine="0"/>
              <w:jc w:val="both"/>
              <w:rPr>
                <w:rFonts w:ascii="Times New Roman" w:eastAsia="Times New Roman" w:hAnsi="Times New Roman"/>
                <w:sz w:val="24"/>
                <w:szCs w:val="24"/>
                <w:lang w:eastAsia="lt-LT"/>
              </w:rPr>
            </w:pPr>
            <w:r w:rsidRPr="00D12491">
              <w:rPr>
                <w:rFonts w:ascii="Times New Roman" w:hAnsi="Times New Roman"/>
                <w:b/>
                <w:sz w:val="24"/>
                <w:szCs w:val="24"/>
              </w:rPr>
              <w:t>Prekių pristatymo, paslaugų suteikimo ar darbų atlikimo terminai</w:t>
            </w:r>
          </w:p>
        </w:tc>
      </w:tr>
      <w:tr w:rsidR="0054230F" w:rsidRPr="00D12491" w14:paraId="477FD7B9" w14:textId="77777777" w:rsidTr="00FA29E6">
        <w:trPr>
          <w:cantSplit/>
          <w:trHeight w:val="340"/>
        </w:trPr>
        <w:tc>
          <w:tcPr>
            <w:tcW w:w="9606" w:type="dxa"/>
            <w:tcBorders>
              <w:bottom w:val="single" w:sz="4" w:space="0" w:color="auto"/>
              <w:right w:val="single" w:sz="4" w:space="0" w:color="auto"/>
            </w:tcBorders>
            <w:vAlign w:val="center"/>
          </w:tcPr>
          <w:p w14:paraId="35DF02EC" w14:textId="77777777" w:rsidR="0054230F" w:rsidRPr="00FA29E6" w:rsidRDefault="0054230F" w:rsidP="001C5D07">
            <w:pPr>
              <w:pStyle w:val="Sraopastraipa"/>
              <w:tabs>
                <w:tab w:val="left" w:pos="142"/>
              </w:tabs>
              <w:spacing w:after="0"/>
              <w:ind w:left="0" w:firstLine="319"/>
              <w:jc w:val="both"/>
              <w:rPr>
                <w:rFonts w:ascii="Times New Roman" w:hAnsi="Times New Roman"/>
                <w:sz w:val="24"/>
                <w:szCs w:val="24"/>
              </w:rPr>
            </w:pPr>
          </w:p>
        </w:tc>
      </w:tr>
      <w:tr w:rsidR="0054230F" w:rsidRPr="00D12491" w14:paraId="6D6B0C03" w14:textId="77777777" w:rsidTr="000B76DB">
        <w:trPr>
          <w:cantSplit/>
          <w:trHeight w:val="397"/>
        </w:trPr>
        <w:tc>
          <w:tcPr>
            <w:tcW w:w="9606" w:type="dxa"/>
            <w:tcBorders>
              <w:left w:val="single" w:sz="4" w:space="0" w:color="auto"/>
              <w:right w:val="single" w:sz="4" w:space="0" w:color="auto"/>
            </w:tcBorders>
            <w:shd w:val="clear" w:color="auto" w:fill="D9D9D9" w:themeFill="background1" w:themeFillShade="D9"/>
            <w:vAlign w:val="center"/>
          </w:tcPr>
          <w:p w14:paraId="0E83B2B2" w14:textId="77777777" w:rsidR="0054230F" w:rsidRPr="00D12491" w:rsidRDefault="0054230F" w:rsidP="0054230F">
            <w:pPr>
              <w:numPr>
                <w:ilvl w:val="0"/>
                <w:numId w:val="33"/>
              </w:numPr>
              <w:tabs>
                <w:tab w:val="left" w:pos="319"/>
              </w:tabs>
              <w:ind w:left="0" w:firstLine="0"/>
              <w:contextualSpacing/>
              <w:jc w:val="both"/>
              <w:rPr>
                <w:b/>
              </w:rPr>
            </w:pPr>
            <w:r w:rsidRPr="00D12491">
              <w:rPr>
                <w:b/>
              </w:rPr>
              <w:t>Pasiūlymo vertinimo ekonominio naudingumo kriterijai</w:t>
            </w:r>
          </w:p>
        </w:tc>
      </w:tr>
      <w:tr w:rsidR="0054230F" w:rsidRPr="00D12491" w14:paraId="50E2065E" w14:textId="77777777" w:rsidTr="00D12491">
        <w:trPr>
          <w:cantSplit/>
          <w:trHeight w:val="811"/>
        </w:trPr>
        <w:tc>
          <w:tcPr>
            <w:tcW w:w="9606" w:type="dxa"/>
            <w:tcBorders>
              <w:left w:val="single" w:sz="4" w:space="0" w:color="auto"/>
              <w:bottom w:val="single" w:sz="4" w:space="0" w:color="auto"/>
              <w:right w:val="single" w:sz="4" w:space="0" w:color="auto"/>
            </w:tcBorders>
            <w:shd w:val="clear" w:color="auto" w:fill="FFFFFF"/>
            <w:vAlign w:val="center"/>
          </w:tcPr>
          <w:p w14:paraId="3EB8B584" w14:textId="77777777" w:rsidR="0054230F" w:rsidRPr="00D12491" w:rsidRDefault="0054230F" w:rsidP="001C5D07">
            <w:pPr>
              <w:tabs>
                <w:tab w:val="left" w:pos="169"/>
                <w:tab w:val="left" w:pos="426"/>
              </w:tabs>
              <w:ind w:hanging="11"/>
              <w:contextualSpacing/>
              <w:jc w:val="both"/>
            </w:pPr>
            <w:r w:rsidRPr="00D12491">
              <w:rPr>
                <w:rFonts w:ascii="Segoe UI Symbol" w:eastAsia="MS Mincho" w:hAnsi="Segoe UI Symbol" w:cs="Segoe UI Symbol"/>
              </w:rPr>
              <w:t>☐</w:t>
            </w:r>
            <w:r w:rsidRPr="00D12491">
              <w:t xml:space="preserve">  Vertinant kainą</w:t>
            </w:r>
          </w:p>
          <w:p w14:paraId="4F186E7B" w14:textId="77777777" w:rsidR="0054230F" w:rsidRPr="00D12491" w:rsidRDefault="0054230F" w:rsidP="001C5D07">
            <w:pPr>
              <w:tabs>
                <w:tab w:val="left" w:pos="169"/>
                <w:tab w:val="left" w:pos="426"/>
              </w:tabs>
              <w:ind w:hanging="11"/>
              <w:contextualSpacing/>
              <w:jc w:val="both"/>
            </w:pPr>
            <w:r w:rsidRPr="00D12491">
              <w:rPr>
                <w:rFonts w:ascii="Segoe UI Symbol" w:eastAsia="MS Mincho" w:hAnsi="Segoe UI Symbol" w:cs="Segoe UI Symbol"/>
              </w:rPr>
              <w:t>☐</w:t>
            </w:r>
            <w:r w:rsidRPr="00D12491">
              <w:t xml:space="preserve">  Vertinant sąnaudas, kurios apskaičiuojamos pagal gyvavimo ciklo sąnaudų metodą</w:t>
            </w:r>
          </w:p>
          <w:p w14:paraId="7753433D" w14:textId="77777777" w:rsidR="0054230F" w:rsidRPr="00D12491" w:rsidRDefault="0054230F" w:rsidP="001C5D07">
            <w:pPr>
              <w:contextualSpacing/>
              <w:jc w:val="both"/>
            </w:pPr>
            <w:r w:rsidRPr="00D12491">
              <w:rPr>
                <w:rFonts w:ascii="Segoe UI Symbol" w:eastAsia="MS Mincho" w:hAnsi="Segoe UI Symbol" w:cs="Segoe UI Symbol"/>
              </w:rPr>
              <w:t>☐</w:t>
            </w:r>
            <w:r w:rsidRPr="00D12491">
              <w:t xml:space="preserve">  Vertinant kainos ar sąnaudų ir kokybės santykį</w:t>
            </w:r>
          </w:p>
          <w:p w14:paraId="50478434" w14:textId="77777777" w:rsidR="0054230F" w:rsidRPr="00D12491" w:rsidRDefault="0054230F" w:rsidP="001C5D07">
            <w:pPr>
              <w:contextualSpacing/>
              <w:jc w:val="both"/>
            </w:pPr>
          </w:p>
          <w:p w14:paraId="62A7A145" w14:textId="77777777" w:rsidR="0054230F" w:rsidRPr="00D12491" w:rsidRDefault="0054230F" w:rsidP="001C5D07">
            <w:pPr>
              <w:contextualSpacing/>
              <w:jc w:val="both"/>
              <w:rPr>
                <w:u w:val="single"/>
              </w:rPr>
            </w:pPr>
            <w:r w:rsidRPr="00D12491">
              <w:rPr>
                <w:u w:val="single"/>
              </w:rPr>
              <w:t>Vertinimo kriterijai pridedami</w:t>
            </w:r>
            <w:r w:rsidRPr="00D12491">
              <w:t>:</w:t>
            </w:r>
          </w:p>
          <w:p w14:paraId="53E2C0DD" w14:textId="77777777" w:rsidR="0054230F" w:rsidRPr="00D12491" w:rsidRDefault="0054230F" w:rsidP="001C5D07">
            <w:pPr>
              <w:pStyle w:val="Sraopastraipa"/>
              <w:tabs>
                <w:tab w:val="left" w:pos="2386"/>
              </w:tabs>
              <w:spacing w:after="0"/>
              <w:ind w:left="32"/>
              <w:contextualSpacing/>
              <w:jc w:val="both"/>
              <w:rPr>
                <w:rFonts w:ascii="Times New Roman" w:hAnsi="Times New Roman"/>
                <w:bCs/>
                <w:sz w:val="24"/>
                <w:szCs w:val="24"/>
              </w:rPr>
            </w:pPr>
            <w:r w:rsidRPr="00D12491">
              <w:rPr>
                <w:rFonts w:ascii="Segoe UI Symbol" w:eastAsia="MS Mincho" w:hAnsi="Segoe UI Symbol" w:cs="Segoe UI Symbol"/>
                <w:bCs/>
                <w:sz w:val="24"/>
                <w:szCs w:val="24"/>
              </w:rPr>
              <w:t>☐</w:t>
            </w:r>
            <w:r w:rsidRPr="00D12491">
              <w:rPr>
                <w:rFonts w:ascii="Times New Roman" w:hAnsi="Times New Roman"/>
                <w:bCs/>
                <w:sz w:val="24"/>
                <w:szCs w:val="24"/>
              </w:rPr>
              <w:t xml:space="preserve">  </w:t>
            </w:r>
            <w:r w:rsidRPr="00D12491">
              <w:rPr>
                <w:rFonts w:ascii="Times New Roman" w:eastAsia="MS Mincho" w:hAnsi="Times New Roman"/>
                <w:sz w:val="24"/>
                <w:szCs w:val="24"/>
              </w:rPr>
              <w:t>Taip</w:t>
            </w:r>
          </w:p>
          <w:p w14:paraId="3D0DAE3C" w14:textId="77777777" w:rsidR="0054230F" w:rsidRPr="00D12491" w:rsidRDefault="0054230F" w:rsidP="001C5D07">
            <w:pPr>
              <w:pStyle w:val="Sraopastraipa"/>
              <w:tabs>
                <w:tab w:val="left" w:pos="2386"/>
              </w:tabs>
              <w:spacing w:after="0"/>
              <w:ind w:left="32"/>
              <w:contextualSpacing/>
              <w:jc w:val="both"/>
              <w:rPr>
                <w:rFonts w:ascii="Times New Roman" w:eastAsia="MS Mincho" w:hAnsi="Times New Roman"/>
                <w:sz w:val="24"/>
                <w:szCs w:val="24"/>
              </w:rPr>
            </w:pPr>
            <w:r w:rsidRPr="00D12491">
              <w:rPr>
                <w:rFonts w:ascii="Segoe UI Symbol" w:eastAsia="MS Mincho" w:hAnsi="Segoe UI Symbol" w:cs="Segoe UI Symbol"/>
                <w:bCs/>
                <w:sz w:val="24"/>
                <w:szCs w:val="24"/>
              </w:rPr>
              <w:t>☐</w:t>
            </w:r>
            <w:r w:rsidRPr="00D12491">
              <w:rPr>
                <w:rFonts w:ascii="Times New Roman" w:hAnsi="Times New Roman"/>
                <w:bCs/>
                <w:sz w:val="24"/>
                <w:szCs w:val="24"/>
              </w:rPr>
              <w:t xml:space="preserve">  </w:t>
            </w:r>
            <w:r w:rsidRPr="00D12491">
              <w:rPr>
                <w:rFonts w:ascii="Times New Roman" w:eastAsia="MS Mincho" w:hAnsi="Times New Roman"/>
                <w:sz w:val="24"/>
                <w:szCs w:val="24"/>
              </w:rPr>
              <w:t>Ne</w:t>
            </w:r>
          </w:p>
        </w:tc>
      </w:tr>
      <w:tr w:rsidR="0054230F" w:rsidRPr="00D12491" w14:paraId="4E517976" w14:textId="77777777" w:rsidTr="000B76DB">
        <w:trPr>
          <w:cantSplit/>
          <w:trHeight w:val="397"/>
        </w:trPr>
        <w:tc>
          <w:tcPr>
            <w:tcW w:w="9606" w:type="dxa"/>
            <w:tcBorders>
              <w:left w:val="single" w:sz="4" w:space="0" w:color="auto"/>
              <w:bottom w:val="single" w:sz="4" w:space="0" w:color="auto"/>
              <w:right w:val="single" w:sz="4" w:space="0" w:color="auto"/>
            </w:tcBorders>
            <w:shd w:val="clear" w:color="auto" w:fill="D9D9D9" w:themeFill="background1" w:themeFillShade="D9"/>
            <w:vAlign w:val="center"/>
          </w:tcPr>
          <w:p w14:paraId="0A1B246F" w14:textId="77777777" w:rsidR="0054230F" w:rsidRPr="00D12491" w:rsidRDefault="0054230F" w:rsidP="0054230F">
            <w:pPr>
              <w:pStyle w:val="Sraopastraipa"/>
              <w:numPr>
                <w:ilvl w:val="0"/>
                <w:numId w:val="33"/>
              </w:numPr>
              <w:tabs>
                <w:tab w:val="left" w:pos="319"/>
                <w:tab w:val="left" w:pos="426"/>
              </w:tabs>
              <w:spacing w:after="0" w:line="240" w:lineRule="auto"/>
              <w:ind w:left="0" w:firstLine="0"/>
              <w:contextualSpacing/>
              <w:jc w:val="both"/>
              <w:rPr>
                <w:rFonts w:ascii="Times New Roman" w:eastAsia="MS Mincho" w:hAnsi="Times New Roman"/>
                <w:sz w:val="24"/>
                <w:szCs w:val="24"/>
              </w:rPr>
            </w:pPr>
            <w:r w:rsidRPr="00D12491">
              <w:rPr>
                <w:rFonts w:ascii="Times New Roman" w:hAnsi="Times New Roman"/>
                <w:b/>
                <w:bCs/>
                <w:iCs/>
                <w:sz w:val="24"/>
                <w:szCs w:val="24"/>
              </w:rPr>
              <w:t>Ar pirkimas vykdomas per VšĮ CPO LT?</w:t>
            </w:r>
          </w:p>
        </w:tc>
      </w:tr>
      <w:tr w:rsidR="0054230F" w:rsidRPr="00D12491" w14:paraId="3A40133D" w14:textId="77777777" w:rsidTr="00D12491">
        <w:trPr>
          <w:cantSplit/>
          <w:trHeight w:val="811"/>
        </w:trPr>
        <w:tc>
          <w:tcPr>
            <w:tcW w:w="9606" w:type="dxa"/>
            <w:tcBorders>
              <w:left w:val="single" w:sz="4" w:space="0" w:color="auto"/>
              <w:bottom w:val="single" w:sz="4" w:space="0" w:color="auto"/>
              <w:right w:val="single" w:sz="4" w:space="0" w:color="auto"/>
            </w:tcBorders>
            <w:shd w:val="clear" w:color="auto" w:fill="FFFFFF" w:themeFill="background1"/>
            <w:vAlign w:val="center"/>
          </w:tcPr>
          <w:p w14:paraId="26AD741E" w14:textId="77777777" w:rsidR="0054230F" w:rsidRPr="00D12491" w:rsidRDefault="0054230F" w:rsidP="001C5D07">
            <w:pPr>
              <w:pStyle w:val="Sraopastraipa"/>
              <w:tabs>
                <w:tab w:val="left" w:pos="2386"/>
              </w:tabs>
              <w:spacing w:after="0"/>
              <w:ind w:left="32"/>
              <w:contextualSpacing/>
              <w:jc w:val="both"/>
              <w:rPr>
                <w:rFonts w:ascii="Times New Roman" w:hAnsi="Times New Roman"/>
                <w:bCs/>
                <w:sz w:val="24"/>
                <w:szCs w:val="24"/>
              </w:rPr>
            </w:pPr>
            <w:r w:rsidRPr="00D12491">
              <w:rPr>
                <w:rFonts w:ascii="Segoe UI Symbol" w:eastAsia="MS Mincho" w:hAnsi="Segoe UI Symbol" w:cs="Segoe UI Symbol"/>
                <w:bCs/>
                <w:sz w:val="24"/>
                <w:szCs w:val="24"/>
              </w:rPr>
              <w:t>☐</w:t>
            </w:r>
            <w:r w:rsidRPr="00D12491">
              <w:rPr>
                <w:rFonts w:ascii="Times New Roman" w:hAnsi="Times New Roman"/>
                <w:bCs/>
                <w:sz w:val="24"/>
                <w:szCs w:val="24"/>
              </w:rPr>
              <w:t xml:space="preserve">  </w:t>
            </w:r>
            <w:r w:rsidRPr="00D12491">
              <w:rPr>
                <w:rFonts w:ascii="Times New Roman" w:eastAsia="MS Mincho" w:hAnsi="Times New Roman"/>
                <w:sz w:val="24"/>
                <w:szCs w:val="24"/>
              </w:rPr>
              <w:t>Taip</w:t>
            </w:r>
          </w:p>
          <w:p w14:paraId="674C6AFA" w14:textId="77777777" w:rsidR="0054230F" w:rsidRPr="00D12491" w:rsidRDefault="0054230F" w:rsidP="001C5D07">
            <w:pPr>
              <w:pStyle w:val="Sraopastraipa"/>
              <w:tabs>
                <w:tab w:val="left" w:pos="2386"/>
              </w:tabs>
              <w:spacing w:after="0"/>
              <w:ind w:left="32"/>
              <w:contextualSpacing/>
              <w:jc w:val="both"/>
              <w:rPr>
                <w:rFonts w:ascii="Times New Roman" w:eastAsia="MS Mincho" w:hAnsi="Times New Roman"/>
                <w:sz w:val="24"/>
                <w:szCs w:val="24"/>
              </w:rPr>
            </w:pPr>
            <w:r w:rsidRPr="00D12491">
              <w:rPr>
                <w:rFonts w:ascii="Segoe UI Symbol" w:eastAsia="MS Mincho" w:hAnsi="Segoe UI Symbol" w:cs="Segoe UI Symbol"/>
                <w:bCs/>
                <w:sz w:val="24"/>
                <w:szCs w:val="24"/>
              </w:rPr>
              <w:t>☐</w:t>
            </w:r>
            <w:r w:rsidRPr="00D12491">
              <w:rPr>
                <w:rFonts w:ascii="Times New Roman" w:hAnsi="Times New Roman"/>
                <w:bCs/>
                <w:sz w:val="24"/>
                <w:szCs w:val="24"/>
              </w:rPr>
              <w:t xml:space="preserve">  </w:t>
            </w:r>
            <w:r w:rsidRPr="00D12491">
              <w:rPr>
                <w:rFonts w:ascii="Times New Roman" w:eastAsia="MS Mincho" w:hAnsi="Times New Roman"/>
                <w:sz w:val="24"/>
                <w:szCs w:val="24"/>
              </w:rPr>
              <w:t>Ne</w:t>
            </w:r>
          </w:p>
          <w:p w14:paraId="79B0EEFB" w14:textId="4811F8A2" w:rsidR="0054230F" w:rsidRPr="00A47E42" w:rsidRDefault="0054230F" w:rsidP="001C5D07">
            <w:pPr>
              <w:tabs>
                <w:tab w:val="left" w:pos="2386"/>
              </w:tabs>
              <w:contextualSpacing/>
              <w:jc w:val="both"/>
              <w:rPr>
                <w:rFonts w:eastAsia="MS Mincho"/>
                <w:i/>
                <w:iCs/>
              </w:rPr>
            </w:pPr>
            <w:r w:rsidRPr="00D12491">
              <w:rPr>
                <w:rFonts w:eastAsia="MS Mincho"/>
                <w:i/>
                <w:iCs/>
              </w:rPr>
              <w:t>Jei</w:t>
            </w:r>
            <w:r w:rsidR="0043214A">
              <w:rPr>
                <w:rFonts w:eastAsia="MS Mincho"/>
                <w:i/>
                <w:iCs/>
              </w:rPr>
              <w:t>gu</w:t>
            </w:r>
            <w:r w:rsidRPr="00D12491">
              <w:rPr>
                <w:rFonts w:eastAsia="MS Mincho"/>
                <w:i/>
                <w:iCs/>
              </w:rPr>
              <w:t xml:space="preserve"> numatomos pirkimo sutarties vertė viršija 15</w:t>
            </w:r>
            <w:r>
              <w:rPr>
                <w:rFonts w:eastAsia="MS Mincho"/>
                <w:i/>
                <w:iCs/>
              </w:rPr>
              <w:t> </w:t>
            </w:r>
            <w:r w:rsidRPr="00D12491">
              <w:rPr>
                <w:rFonts w:eastAsia="MS Mincho"/>
                <w:i/>
                <w:iCs/>
              </w:rPr>
              <w:t>000</w:t>
            </w:r>
            <w:r>
              <w:rPr>
                <w:rFonts w:eastAsia="MS Mincho"/>
                <w:i/>
                <w:iCs/>
              </w:rPr>
              <w:t> </w:t>
            </w:r>
            <w:r w:rsidRPr="00D12491">
              <w:rPr>
                <w:rFonts w:eastAsia="MS Mincho"/>
                <w:i/>
                <w:iCs/>
              </w:rPr>
              <w:t>Eur be PVM ir pažymėta ,,Ne“, pateikti motyvuotą argumentą neatlikti pirkimo naudojantis VšĮ CPO LT paslaugomis.</w:t>
            </w:r>
          </w:p>
          <w:p w14:paraId="13CCFE2F" w14:textId="77777777" w:rsidR="0054230F" w:rsidRPr="00D12491" w:rsidRDefault="0054230F" w:rsidP="001C5D07">
            <w:pPr>
              <w:tabs>
                <w:tab w:val="left" w:pos="2386"/>
              </w:tabs>
              <w:contextualSpacing/>
              <w:jc w:val="both"/>
              <w:rPr>
                <w:rFonts w:eastAsia="MS Mincho"/>
              </w:rPr>
            </w:pPr>
          </w:p>
        </w:tc>
      </w:tr>
      <w:tr w:rsidR="0054230F" w:rsidRPr="00D12491" w14:paraId="69904B26" w14:textId="77777777" w:rsidTr="000B76DB">
        <w:trPr>
          <w:cantSplit/>
          <w:trHeight w:val="397"/>
        </w:trPr>
        <w:tc>
          <w:tcPr>
            <w:tcW w:w="9606" w:type="dxa"/>
            <w:shd w:val="clear" w:color="auto" w:fill="D9D9D9" w:themeFill="background1" w:themeFillShade="D9"/>
            <w:vAlign w:val="center"/>
          </w:tcPr>
          <w:p w14:paraId="472ECD8C" w14:textId="77777777" w:rsidR="0054230F" w:rsidRPr="00D12491" w:rsidRDefault="0054230F" w:rsidP="0054230F">
            <w:pPr>
              <w:pStyle w:val="Sraopastraipa"/>
              <w:numPr>
                <w:ilvl w:val="0"/>
                <w:numId w:val="33"/>
              </w:numPr>
              <w:tabs>
                <w:tab w:val="left" w:pos="319"/>
              </w:tabs>
              <w:spacing w:after="0" w:line="240" w:lineRule="auto"/>
              <w:ind w:left="0" w:firstLine="0"/>
              <w:jc w:val="both"/>
              <w:rPr>
                <w:rFonts w:ascii="Times New Roman" w:hAnsi="Times New Roman"/>
                <w:b/>
                <w:bCs/>
                <w:sz w:val="24"/>
                <w:szCs w:val="24"/>
              </w:rPr>
            </w:pPr>
            <w:r w:rsidRPr="00D12491">
              <w:rPr>
                <w:rFonts w:ascii="Times New Roman" w:hAnsi="Times New Roman"/>
                <w:b/>
                <w:bCs/>
                <w:sz w:val="24"/>
                <w:szCs w:val="24"/>
              </w:rPr>
              <w:t>Pirkimą vykdo</w:t>
            </w:r>
          </w:p>
        </w:tc>
      </w:tr>
      <w:tr w:rsidR="0054230F" w:rsidRPr="00D12491" w14:paraId="2118F134" w14:textId="77777777" w:rsidTr="00D12491">
        <w:trPr>
          <w:cantSplit/>
          <w:trHeight w:val="247"/>
        </w:trPr>
        <w:tc>
          <w:tcPr>
            <w:tcW w:w="9606" w:type="dxa"/>
          </w:tcPr>
          <w:p w14:paraId="5F9FE218" w14:textId="77777777" w:rsidR="0054230F" w:rsidRPr="00D12491" w:rsidRDefault="0054230F" w:rsidP="001C5D07">
            <w:pPr>
              <w:pStyle w:val="Sraopastraipa"/>
              <w:tabs>
                <w:tab w:val="left" w:pos="2386"/>
              </w:tabs>
              <w:spacing w:after="0"/>
              <w:ind w:left="32"/>
              <w:contextualSpacing/>
              <w:jc w:val="both"/>
              <w:rPr>
                <w:rFonts w:ascii="Times New Roman" w:eastAsia="MS Mincho" w:hAnsi="Times New Roman"/>
                <w:b/>
                <w:bCs/>
                <w:sz w:val="24"/>
                <w:szCs w:val="24"/>
              </w:rPr>
            </w:pPr>
            <w:r w:rsidRPr="00D12491">
              <w:rPr>
                <w:rFonts w:ascii="Segoe UI Symbol" w:eastAsia="MS Mincho" w:hAnsi="Segoe UI Symbol" w:cs="Segoe UI Symbol"/>
                <w:bCs/>
                <w:sz w:val="24"/>
                <w:szCs w:val="24"/>
              </w:rPr>
              <w:lastRenderedPageBreak/>
              <w:t>☐</w:t>
            </w:r>
            <w:r w:rsidRPr="00D12491">
              <w:rPr>
                <w:rFonts w:ascii="Times New Roman" w:hAnsi="Times New Roman"/>
                <w:bCs/>
                <w:sz w:val="24"/>
                <w:szCs w:val="24"/>
              </w:rPr>
              <w:t xml:space="preserve">  </w:t>
            </w:r>
            <w:r w:rsidRPr="00D12491">
              <w:rPr>
                <w:rFonts w:ascii="Times New Roman" w:eastAsia="MS Mincho" w:hAnsi="Times New Roman"/>
                <w:sz w:val="24"/>
                <w:szCs w:val="24"/>
              </w:rPr>
              <w:t>Pirkimo organizatorius</w:t>
            </w:r>
            <w:r w:rsidRPr="00D12491">
              <w:rPr>
                <w:rFonts w:ascii="Times New Roman" w:hAnsi="Times New Roman"/>
                <w:sz w:val="24"/>
                <w:szCs w:val="24"/>
              </w:rPr>
              <w:t xml:space="preserve"> </w:t>
            </w:r>
            <w:r w:rsidRPr="00D12491">
              <w:rPr>
                <w:rFonts w:ascii="Times New Roman" w:eastAsia="MS Mincho" w:hAnsi="Times New Roman"/>
                <w:i/>
                <w:iCs/>
                <w:sz w:val="24"/>
                <w:szCs w:val="24"/>
              </w:rPr>
              <w:t>(pareigos</w:t>
            </w:r>
            <w:r>
              <w:rPr>
                <w:rFonts w:ascii="Times New Roman" w:eastAsia="MS Mincho" w:hAnsi="Times New Roman"/>
                <w:i/>
                <w:iCs/>
                <w:sz w:val="24"/>
                <w:szCs w:val="24"/>
              </w:rPr>
              <w:t>,</w:t>
            </w:r>
            <w:r w:rsidRPr="00D12491">
              <w:rPr>
                <w:rFonts w:ascii="Times New Roman" w:eastAsia="MS Mincho" w:hAnsi="Times New Roman"/>
                <w:i/>
                <w:iCs/>
                <w:sz w:val="24"/>
                <w:szCs w:val="24"/>
              </w:rPr>
              <w:t xml:space="preserve"> vardas</w:t>
            </w:r>
            <w:r>
              <w:rPr>
                <w:rFonts w:ascii="Times New Roman" w:eastAsia="MS Mincho" w:hAnsi="Times New Roman"/>
                <w:i/>
                <w:iCs/>
                <w:sz w:val="24"/>
                <w:szCs w:val="24"/>
              </w:rPr>
              <w:t xml:space="preserve"> ir</w:t>
            </w:r>
            <w:r w:rsidRPr="00D12491">
              <w:rPr>
                <w:rFonts w:ascii="Times New Roman" w:eastAsia="MS Mincho" w:hAnsi="Times New Roman"/>
                <w:i/>
                <w:iCs/>
                <w:sz w:val="24"/>
                <w:szCs w:val="24"/>
              </w:rPr>
              <w:t xml:space="preserve"> pavardė)</w:t>
            </w:r>
          </w:p>
          <w:p w14:paraId="13B1A523" w14:textId="77777777" w:rsidR="0054230F" w:rsidRPr="00D12491" w:rsidRDefault="0054230F" w:rsidP="001C5D07">
            <w:pPr>
              <w:tabs>
                <w:tab w:val="left" w:pos="2386"/>
              </w:tabs>
              <w:contextualSpacing/>
              <w:jc w:val="both"/>
            </w:pPr>
            <w:r w:rsidRPr="00D12491">
              <w:rPr>
                <w:rFonts w:ascii="Segoe UI Symbol" w:eastAsia="MS Mincho" w:hAnsi="Segoe UI Symbol" w:cs="Segoe UI Symbol"/>
                <w:bCs/>
              </w:rPr>
              <w:t>☐</w:t>
            </w:r>
            <w:r w:rsidRPr="00D12491">
              <w:rPr>
                <w:bCs/>
              </w:rPr>
              <w:t xml:space="preserve">  </w:t>
            </w:r>
            <w:r>
              <w:rPr>
                <w:bCs/>
              </w:rPr>
              <w:t>Savivaldybės CPO</w:t>
            </w:r>
          </w:p>
        </w:tc>
      </w:tr>
      <w:tr w:rsidR="0054230F" w:rsidRPr="00D12491" w14:paraId="361874E7" w14:textId="77777777" w:rsidTr="000B76DB">
        <w:trPr>
          <w:cantSplit/>
          <w:trHeight w:val="397"/>
        </w:trPr>
        <w:tc>
          <w:tcPr>
            <w:tcW w:w="9606" w:type="dxa"/>
            <w:shd w:val="clear" w:color="auto" w:fill="D9D9D9" w:themeFill="background1" w:themeFillShade="D9"/>
            <w:vAlign w:val="center"/>
          </w:tcPr>
          <w:p w14:paraId="54EA284A" w14:textId="77777777" w:rsidR="0054230F" w:rsidRPr="00D12491" w:rsidRDefault="0054230F" w:rsidP="0054230F">
            <w:pPr>
              <w:pStyle w:val="Sraopastraipa"/>
              <w:numPr>
                <w:ilvl w:val="0"/>
                <w:numId w:val="33"/>
              </w:numPr>
              <w:tabs>
                <w:tab w:val="left" w:pos="308"/>
                <w:tab w:val="left" w:pos="449"/>
                <w:tab w:val="left" w:pos="2386"/>
              </w:tabs>
              <w:spacing w:after="0" w:line="240" w:lineRule="auto"/>
              <w:ind w:left="0" w:firstLine="0"/>
              <w:contextualSpacing/>
              <w:jc w:val="both"/>
              <w:rPr>
                <w:rFonts w:ascii="Times New Roman" w:eastAsia="MS Mincho" w:hAnsi="Times New Roman"/>
                <w:b/>
                <w:bCs/>
                <w:sz w:val="24"/>
                <w:szCs w:val="24"/>
              </w:rPr>
            </w:pPr>
            <w:r w:rsidRPr="00D12491">
              <w:rPr>
                <w:rFonts w:ascii="Times New Roman" w:eastAsia="MS Mincho" w:hAnsi="Times New Roman"/>
                <w:b/>
                <w:bCs/>
                <w:sz w:val="24"/>
                <w:szCs w:val="24"/>
              </w:rPr>
              <w:t>Už sutarties vykdymą atsakingas asmuo</w:t>
            </w:r>
          </w:p>
        </w:tc>
      </w:tr>
      <w:tr w:rsidR="0054230F" w:rsidRPr="00D12491" w14:paraId="172BD2B5" w14:textId="77777777" w:rsidTr="00FA29E6">
        <w:trPr>
          <w:cantSplit/>
          <w:trHeight w:val="340"/>
        </w:trPr>
        <w:tc>
          <w:tcPr>
            <w:tcW w:w="9606" w:type="dxa"/>
            <w:vAlign w:val="center"/>
          </w:tcPr>
          <w:p w14:paraId="63498979" w14:textId="77777777" w:rsidR="0054230F" w:rsidRPr="00D12491" w:rsidRDefault="0054230F" w:rsidP="001C5D07">
            <w:pPr>
              <w:ind w:left="32" w:firstLine="287"/>
              <w:contextualSpacing/>
              <w:jc w:val="both"/>
              <w:rPr>
                <w:rFonts w:eastAsia="MS Mincho"/>
                <w:b/>
                <w:bCs/>
                <w:i/>
                <w:iCs/>
              </w:rPr>
            </w:pPr>
            <w:r w:rsidRPr="00D12491">
              <w:rPr>
                <w:rFonts w:eastAsia="MS Mincho"/>
                <w:i/>
                <w:iCs/>
              </w:rPr>
              <w:t>(pareigos</w:t>
            </w:r>
            <w:r>
              <w:rPr>
                <w:rFonts w:eastAsia="MS Mincho"/>
                <w:i/>
                <w:iCs/>
              </w:rPr>
              <w:t>,</w:t>
            </w:r>
            <w:r w:rsidRPr="00D12491">
              <w:rPr>
                <w:rFonts w:eastAsia="MS Mincho"/>
                <w:i/>
                <w:iCs/>
              </w:rPr>
              <w:t xml:space="preserve"> vardas</w:t>
            </w:r>
            <w:r>
              <w:rPr>
                <w:rFonts w:eastAsia="MS Mincho"/>
                <w:i/>
                <w:iCs/>
              </w:rPr>
              <w:t xml:space="preserve"> ir</w:t>
            </w:r>
            <w:r w:rsidRPr="00D12491">
              <w:rPr>
                <w:rFonts w:eastAsia="MS Mincho"/>
                <w:i/>
                <w:iCs/>
              </w:rPr>
              <w:t xml:space="preserve"> pavardė</w:t>
            </w:r>
            <w:r>
              <w:rPr>
                <w:rFonts w:eastAsia="MS Mincho"/>
                <w:i/>
                <w:iCs/>
              </w:rPr>
              <w:t>)</w:t>
            </w:r>
          </w:p>
        </w:tc>
      </w:tr>
      <w:tr w:rsidR="0054230F" w:rsidRPr="00D12491" w14:paraId="1C7664EB" w14:textId="77777777" w:rsidTr="000B76DB">
        <w:trPr>
          <w:cantSplit/>
          <w:trHeight w:val="397"/>
        </w:trPr>
        <w:tc>
          <w:tcPr>
            <w:tcW w:w="9606" w:type="dxa"/>
            <w:shd w:val="clear" w:color="auto" w:fill="D9D9D9" w:themeFill="background1" w:themeFillShade="D9"/>
            <w:vAlign w:val="center"/>
          </w:tcPr>
          <w:p w14:paraId="073F24E0" w14:textId="77777777" w:rsidR="0054230F" w:rsidRPr="00D12491" w:rsidRDefault="0054230F" w:rsidP="0054230F">
            <w:pPr>
              <w:pStyle w:val="Sraopastraipa"/>
              <w:numPr>
                <w:ilvl w:val="0"/>
                <w:numId w:val="33"/>
              </w:numPr>
              <w:tabs>
                <w:tab w:val="left" w:pos="319"/>
                <w:tab w:val="left" w:pos="2386"/>
              </w:tabs>
              <w:spacing w:after="0" w:line="240" w:lineRule="auto"/>
              <w:ind w:left="0" w:firstLine="0"/>
              <w:contextualSpacing/>
              <w:jc w:val="both"/>
              <w:rPr>
                <w:rFonts w:ascii="Times New Roman" w:eastAsia="MS Mincho" w:hAnsi="Times New Roman"/>
                <w:b/>
                <w:bCs/>
                <w:sz w:val="24"/>
                <w:szCs w:val="24"/>
              </w:rPr>
            </w:pPr>
            <w:r w:rsidRPr="00D12491">
              <w:rPr>
                <w:rFonts w:ascii="Times New Roman" w:eastAsia="MS Mincho" w:hAnsi="Times New Roman"/>
                <w:b/>
                <w:bCs/>
                <w:sz w:val="24"/>
                <w:szCs w:val="24"/>
              </w:rPr>
              <w:t>Pirkimui taikomi žalieji kriterijai</w:t>
            </w:r>
            <w:r w:rsidRPr="00D12491">
              <w:rPr>
                <w:rFonts w:ascii="Times New Roman" w:eastAsia="Times New Roman" w:hAnsi="Times New Roman"/>
                <w:i/>
                <w:iCs/>
                <w:sz w:val="24"/>
                <w:szCs w:val="24"/>
                <w:lang w:eastAsia="en-GB"/>
              </w:rPr>
              <w:t xml:space="preserve"> (</w:t>
            </w:r>
            <w:r w:rsidRPr="00D12491">
              <w:rPr>
                <w:rFonts w:ascii="Times New Roman" w:eastAsia="MS Mincho" w:hAnsi="Times New Roman"/>
                <w:b/>
                <w:bCs/>
                <w:i/>
                <w:iCs/>
                <w:sz w:val="24"/>
                <w:szCs w:val="24"/>
              </w:rPr>
              <w:t>privaloma, kai sutartis sudaroma raštu)</w:t>
            </w:r>
          </w:p>
        </w:tc>
      </w:tr>
      <w:tr w:rsidR="0054230F" w:rsidRPr="00D12491" w14:paraId="7547DA6F" w14:textId="77777777" w:rsidTr="00FA29E6">
        <w:trPr>
          <w:cantSplit/>
          <w:trHeight w:val="340"/>
        </w:trPr>
        <w:tc>
          <w:tcPr>
            <w:tcW w:w="9606" w:type="dxa"/>
            <w:vAlign w:val="center"/>
          </w:tcPr>
          <w:p w14:paraId="050A400D" w14:textId="77777777" w:rsidR="0054230F" w:rsidRPr="00D12491" w:rsidRDefault="0054230F" w:rsidP="001C5D07">
            <w:pPr>
              <w:tabs>
                <w:tab w:val="left" w:pos="169"/>
                <w:tab w:val="left" w:pos="426"/>
              </w:tabs>
              <w:ind w:firstLine="319"/>
              <w:contextualSpacing/>
              <w:jc w:val="both"/>
              <w:rPr>
                <w:rFonts w:eastAsia="MS Mincho"/>
              </w:rPr>
            </w:pPr>
          </w:p>
        </w:tc>
      </w:tr>
      <w:tr w:rsidR="0054230F" w:rsidRPr="00D12491" w14:paraId="1E1A0129" w14:textId="77777777" w:rsidTr="000B76DB">
        <w:trPr>
          <w:cantSplit/>
          <w:trHeight w:val="397"/>
        </w:trPr>
        <w:tc>
          <w:tcPr>
            <w:tcW w:w="9606" w:type="dxa"/>
            <w:shd w:val="clear" w:color="auto" w:fill="D9D9D9" w:themeFill="background1" w:themeFillShade="D9"/>
            <w:vAlign w:val="center"/>
          </w:tcPr>
          <w:p w14:paraId="6093B880" w14:textId="77777777" w:rsidR="0054230F" w:rsidRPr="00D12491" w:rsidDel="0012388E" w:rsidRDefault="0054230F" w:rsidP="0054230F">
            <w:pPr>
              <w:pStyle w:val="Sraopastraipa"/>
              <w:numPr>
                <w:ilvl w:val="0"/>
                <w:numId w:val="33"/>
              </w:numPr>
              <w:tabs>
                <w:tab w:val="left" w:pos="319"/>
                <w:tab w:val="left" w:pos="426"/>
              </w:tabs>
              <w:spacing w:after="0" w:line="240" w:lineRule="auto"/>
              <w:ind w:left="0" w:firstLine="0"/>
              <w:contextualSpacing/>
              <w:jc w:val="both"/>
              <w:rPr>
                <w:rFonts w:ascii="Times New Roman" w:eastAsia="MS Mincho" w:hAnsi="Times New Roman"/>
                <w:b/>
                <w:bCs/>
                <w:sz w:val="24"/>
                <w:szCs w:val="24"/>
              </w:rPr>
            </w:pPr>
            <w:r w:rsidRPr="00D12491">
              <w:rPr>
                <w:rFonts w:ascii="Times New Roman" w:eastAsia="MS Mincho" w:hAnsi="Times New Roman"/>
                <w:b/>
                <w:bCs/>
                <w:sz w:val="24"/>
                <w:szCs w:val="24"/>
              </w:rPr>
              <w:t xml:space="preserve">Siūlomų apklausti tiekėjų sąrašas </w:t>
            </w:r>
            <w:r w:rsidRPr="00D12491">
              <w:rPr>
                <w:rFonts w:ascii="Times New Roman" w:eastAsia="MS Mincho" w:hAnsi="Times New Roman"/>
                <w:b/>
                <w:bCs/>
                <w:i/>
                <w:iCs/>
                <w:sz w:val="24"/>
                <w:szCs w:val="24"/>
              </w:rPr>
              <w:t>(privaloma, kai vykdoma neskelbiama apklausa)</w:t>
            </w:r>
          </w:p>
        </w:tc>
      </w:tr>
      <w:tr w:rsidR="0054230F" w:rsidRPr="00D12491" w14:paraId="5328184B" w14:textId="77777777" w:rsidTr="00FA29E6">
        <w:trPr>
          <w:cantSplit/>
          <w:trHeight w:val="340"/>
        </w:trPr>
        <w:tc>
          <w:tcPr>
            <w:tcW w:w="9606" w:type="dxa"/>
            <w:vAlign w:val="center"/>
          </w:tcPr>
          <w:p w14:paraId="66AB42A1" w14:textId="77777777" w:rsidR="0054230F" w:rsidRPr="00D12491" w:rsidDel="0012388E" w:rsidRDefault="0054230F" w:rsidP="001C5D07">
            <w:pPr>
              <w:tabs>
                <w:tab w:val="left" w:pos="169"/>
                <w:tab w:val="left" w:pos="426"/>
              </w:tabs>
              <w:ind w:firstLine="319"/>
              <w:contextualSpacing/>
              <w:jc w:val="both"/>
              <w:rPr>
                <w:rFonts w:eastAsia="MS Mincho"/>
              </w:rPr>
            </w:pPr>
          </w:p>
        </w:tc>
      </w:tr>
      <w:tr w:rsidR="0054230F" w:rsidRPr="00D12491" w14:paraId="5247F258" w14:textId="77777777" w:rsidTr="000B76DB">
        <w:trPr>
          <w:cantSplit/>
          <w:trHeight w:val="397"/>
        </w:trPr>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CE1C" w14:textId="77777777" w:rsidR="0054230F" w:rsidRPr="00D12491" w:rsidRDefault="0054230F" w:rsidP="0054230F">
            <w:pPr>
              <w:pStyle w:val="Sraopastraipa"/>
              <w:numPr>
                <w:ilvl w:val="0"/>
                <w:numId w:val="33"/>
              </w:numPr>
              <w:tabs>
                <w:tab w:val="left" w:pos="319"/>
                <w:tab w:val="left" w:pos="449"/>
              </w:tabs>
              <w:spacing w:after="0" w:line="240" w:lineRule="auto"/>
              <w:ind w:left="0" w:firstLine="0"/>
              <w:contextualSpacing/>
              <w:jc w:val="both"/>
              <w:rPr>
                <w:rFonts w:ascii="Times New Roman" w:hAnsi="Times New Roman"/>
                <w:b/>
                <w:sz w:val="24"/>
                <w:szCs w:val="24"/>
              </w:rPr>
            </w:pPr>
            <w:r w:rsidRPr="00D12491">
              <w:rPr>
                <w:rFonts w:ascii="Times New Roman" w:hAnsi="Times New Roman"/>
                <w:b/>
                <w:bCs/>
                <w:color w:val="000000"/>
                <w:sz w:val="24"/>
                <w:szCs w:val="24"/>
              </w:rPr>
              <w:t>Priedai</w:t>
            </w:r>
          </w:p>
        </w:tc>
      </w:tr>
      <w:tr w:rsidR="0054230F" w:rsidRPr="00D12491" w14:paraId="75F697C7" w14:textId="77777777" w:rsidTr="00D12491">
        <w:trPr>
          <w:cantSplit/>
          <w:trHeight w:val="471"/>
        </w:trPr>
        <w:tc>
          <w:tcPr>
            <w:tcW w:w="9606" w:type="dxa"/>
            <w:tcBorders>
              <w:top w:val="single" w:sz="4" w:space="0" w:color="auto"/>
              <w:left w:val="single" w:sz="4" w:space="0" w:color="auto"/>
              <w:bottom w:val="single" w:sz="4" w:space="0" w:color="auto"/>
              <w:right w:val="single" w:sz="4" w:space="0" w:color="auto"/>
            </w:tcBorders>
            <w:shd w:val="clear" w:color="auto" w:fill="auto"/>
            <w:vAlign w:val="center"/>
          </w:tcPr>
          <w:p w14:paraId="2D290292" w14:textId="77777777" w:rsidR="0054230F" w:rsidRPr="00D44FE0" w:rsidRDefault="0054230F" w:rsidP="001C5D07">
            <w:pPr>
              <w:ind w:firstLine="319"/>
              <w:jc w:val="both"/>
              <w:rPr>
                <w:bCs/>
              </w:rPr>
            </w:pPr>
            <w:r w:rsidRPr="00D44FE0">
              <w:rPr>
                <w:bCs/>
              </w:rPr>
              <w:t>Pridedama:</w:t>
            </w:r>
          </w:p>
          <w:p w14:paraId="19546466" w14:textId="77777777" w:rsidR="0054230F" w:rsidRPr="00D44FE0" w:rsidRDefault="0054230F" w:rsidP="001C5D07">
            <w:pPr>
              <w:spacing w:before="40"/>
              <w:ind w:firstLine="319"/>
              <w:jc w:val="both"/>
              <w:rPr>
                <w:bCs/>
              </w:rPr>
            </w:pPr>
            <w:r w:rsidRPr="00D44FE0">
              <w:rPr>
                <w:bCs/>
              </w:rPr>
              <w:t xml:space="preserve">1 priedas. Techninė specifikacija </w:t>
            </w:r>
            <w:r w:rsidRPr="00D44FE0">
              <w:rPr>
                <w:bCs/>
                <w:i/>
              </w:rPr>
              <w:t>(privaloma)</w:t>
            </w:r>
          </w:p>
          <w:p w14:paraId="559C49DC" w14:textId="77777777" w:rsidR="0054230F" w:rsidRPr="00D44FE0" w:rsidRDefault="0054230F" w:rsidP="001C5D07">
            <w:pPr>
              <w:spacing w:before="40"/>
              <w:ind w:firstLine="319"/>
              <w:jc w:val="both"/>
              <w:rPr>
                <w:bCs/>
                <w:i/>
                <w:iCs/>
              </w:rPr>
            </w:pPr>
            <w:r w:rsidRPr="00D44FE0">
              <w:rPr>
                <w:bCs/>
                <w:i/>
                <w:iCs/>
              </w:rPr>
              <w:t>2 priedas. Pasiūlymų vertinimo kriterijai *</w:t>
            </w:r>
          </w:p>
          <w:p w14:paraId="67CA6E96" w14:textId="77777777" w:rsidR="0054230F" w:rsidRPr="00D44FE0" w:rsidRDefault="0054230F" w:rsidP="001C5D07">
            <w:pPr>
              <w:spacing w:before="40"/>
              <w:ind w:firstLine="319"/>
              <w:jc w:val="both"/>
              <w:rPr>
                <w:bCs/>
                <w:i/>
                <w:iCs/>
              </w:rPr>
            </w:pPr>
            <w:r w:rsidRPr="00D44FE0">
              <w:rPr>
                <w:bCs/>
                <w:i/>
                <w:iCs/>
              </w:rPr>
              <w:t>3 priedas. Tiekėjų kvalifikacijos reikalavimai *</w:t>
            </w:r>
          </w:p>
          <w:p w14:paraId="5C015F62" w14:textId="77777777" w:rsidR="0054230F" w:rsidRPr="00D44FE0" w:rsidRDefault="0054230F" w:rsidP="001C5D07">
            <w:pPr>
              <w:spacing w:before="40"/>
              <w:ind w:firstLine="319"/>
              <w:jc w:val="both"/>
              <w:rPr>
                <w:bCs/>
                <w:i/>
                <w:iCs/>
              </w:rPr>
            </w:pPr>
            <w:r w:rsidRPr="00D44FE0">
              <w:rPr>
                <w:bCs/>
                <w:i/>
                <w:iCs/>
              </w:rPr>
              <w:t>4 priedas. Reikalingos pirkimo sutarties sąlygos / sutarties projektas *</w:t>
            </w:r>
          </w:p>
          <w:p w14:paraId="3BB52C36" w14:textId="77777777" w:rsidR="0054230F" w:rsidRPr="00D44FE0" w:rsidRDefault="0054230F" w:rsidP="001C5D07">
            <w:pPr>
              <w:spacing w:before="40"/>
              <w:ind w:firstLine="319"/>
              <w:jc w:val="both"/>
              <w:rPr>
                <w:bCs/>
                <w:i/>
                <w:iCs/>
              </w:rPr>
            </w:pPr>
            <w:r w:rsidRPr="00D44FE0">
              <w:rPr>
                <w:bCs/>
                <w:i/>
                <w:iCs/>
              </w:rPr>
              <w:t>(kita)</w:t>
            </w:r>
          </w:p>
          <w:p w14:paraId="306DE5E4" w14:textId="77777777" w:rsidR="0054230F" w:rsidRPr="00D12491" w:rsidRDefault="0054230F" w:rsidP="001C5D07">
            <w:pPr>
              <w:spacing w:before="40"/>
              <w:ind w:firstLine="319"/>
              <w:jc w:val="both"/>
              <w:rPr>
                <w:bCs/>
                <w:i/>
                <w:iCs/>
              </w:rPr>
            </w:pPr>
          </w:p>
          <w:p w14:paraId="0319203E" w14:textId="77777777" w:rsidR="0054230F" w:rsidRPr="00D12491" w:rsidRDefault="0054230F" w:rsidP="001C5D07">
            <w:pPr>
              <w:widowControl w:val="0"/>
              <w:ind w:firstLine="319"/>
              <w:jc w:val="both"/>
              <w:rPr>
                <w:b/>
                <w:i/>
              </w:rPr>
            </w:pPr>
            <w:r w:rsidRPr="00D12491">
              <w:rPr>
                <w:b/>
                <w:bCs/>
                <w:i/>
              </w:rPr>
              <w:t xml:space="preserve">* </w:t>
            </w:r>
            <w:r w:rsidRPr="00D12491">
              <w:rPr>
                <w:bCs/>
                <w:i/>
              </w:rPr>
              <w:t>Nenurodžius šios informacijos, laikoma, kad ją parengti ir pirkimo dokumentuose nurodyti leidžiama pirkimo vykdytojui savo nuožiūra.</w:t>
            </w:r>
          </w:p>
        </w:tc>
      </w:tr>
    </w:tbl>
    <w:p w14:paraId="1029A269" w14:textId="77777777" w:rsidR="0054230F" w:rsidRPr="000B76DB" w:rsidRDefault="0054230F" w:rsidP="0054230F">
      <w:pPr>
        <w:widowControl w:val="0"/>
        <w:jc w:val="both"/>
        <w:rPr>
          <w:bCs/>
        </w:rPr>
      </w:pPr>
    </w:p>
    <w:p w14:paraId="28485CF4" w14:textId="77777777" w:rsidR="0054230F" w:rsidRPr="000B76DB" w:rsidRDefault="0054230F" w:rsidP="0054230F">
      <w:pPr>
        <w:widowControl w:val="0"/>
        <w:jc w:val="both"/>
        <w:rPr>
          <w:bCs/>
        </w:rPr>
      </w:pPr>
    </w:p>
    <w:p w14:paraId="7B22C910" w14:textId="77777777" w:rsidR="0054230F" w:rsidRPr="00D12491" w:rsidRDefault="0054230F" w:rsidP="0054230F">
      <w:pPr>
        <w:widowControl w:val="0"/>
        <w:jc w:val="both"/>
      </w:pPr>
    </w:p>
    <w:tbl>
      <w:tblPr>
        <w:tblW w:w="9577" w:type="dxa"/>
        <w:tblLook w:val="04A0" w:firstRow="1" w:lastRow="0" w:firstColumn="1" w:lastColumn="0" w:noHBand="0" w:noVBand="1"/>
      </w:tblPr>
      <w:tblGrid>
        <w:gridCol w:w="4219"/>
        <w:gridCol w:w="284"/>
        <w:gridCol w:w="1559"/>
        <w:gridCol w:w="567"/>
        <w:gridCol w:w="2948"/>
      </w:tblGrid>
      <w:tr w:rsidR="0054230F" w:rsidRPr="00D12491" w14:paraId="08BBE433" w14:textId="77777777" w:rsidTr="0053730F">
        <w:trPr>
          <w:trHeight w:val="71"/>
        </w:trPr>
        <w:tc>
          <w:tcPr>
            <w:tcW w:w="4219" w:type="dxa"/>
            <w:tcBorders>
              <w:top w:val="single" w:sz="4" w:space="0" w:color="auto"/>
              <w:left w:val="nil"/>
              <w:bottom w:val="nil"/>
              <w:right w:val="nil"/>
            </w:tcBorders>
            <w:shd w:val="clear" w:color="auto" w:fill="auto"/>
            <w:hideMark/>
          </w:tcPr>
          <w:p w14:paraId="00887582" w14:textId="77777777" w:rsidR="0054230F" w:rsidRPr="000B76DB" w:rsidRDefault="0054230F" w:rsidP="001C5D07">
            <w:pPr>
              <w:widowControl w:val="0"/>
              <w:rPr>
                <w:i/>
                <w:sz w:val="20"/>
                <w:szCs w:val="20"/>
              </w:rPr>
            </w:pPr>
            <w:r w:rsidRPr="00341C68">
              <w:rPr>
                <w:i/>
                <w:sz w:val="20"/>
                <w:szCs w:val="20"/>
                <w:shd w:val="clear" w:color="auto" w:fill="D9D9D9" w:themeFill="background1" w:themeFillShade="D9"/>
              </w:rPr>
              <w:t>(Viešojo pirkimo iniciatoriaus pareigos)</w:t>
            </w:r>
          </w:p>
        </w:tc>
        <w:tc>
          <w:tcPr>
            <w:tcW w:w="284" w:type="dxa"/>
          </w:tcPr>
          <w:p w14:paraId="0E10B819" w14:textId="77777777" w:rsidR="0054230F" w:rsidRPr="000B76DB" w:rsidRDefault="0054230F" w:rsidP="001C5D07">
            <w:pPr>
              <w:widowControl w:val="0"/>
              <w:jc w:val="center"/>
              <w:rPr>
                <w:i/>
                <w:sz w:val="20"/>
                <w:szCs w:val="20"/>
              </w:rPr>
            </w:pPr>
          </w:p>
        </w:tc>
        <w:tc>
          <w:tcPr>
            <w:tcW w:w="1559" w:type="dxa"/>
            <w:tcBorders>
              <w:top w:val="single" w:sz="4" w:space="0" w:color="auto"/>
              <w:left w:val="nil"/>
              <w:bottom w:val="nil"/>
              <w:right w:val="nil"/>
            </w:tcBorders>
            <w:shd w:val="clear" w:color="auto" w:fill="auto"/>
            <w:hideMark/>
          </w:tcPr>
          <w:p w14:paraId="32734F95" w14:textId="77777777" w:rsidR="0054230F" w:rsidRPr="000B76DB" w:rsidRDefault="0054230F" w:rsidP="001C5D07">
            <w:pPr>
              <w:widowControl w:val="0"/>
              <w:jc w:val="center"/>
              <w:rPr>
                <w:i/>
                <w:sz w:val="20"/>
                <w:szCs w:val="20"/>
              </w:rPr>
            </w:pPr>
            <w:r w:rsidRPr="00341C68">
              <w:rPr>
                <w:i/>
                <w:sz w:val="20"/>
                <w:szCs w:val="20"/>
                <w:shd w:val="clear" w:color="auto" w:fill="D9D9D9" w:themeFill="background1" w:themeFillShade="D9"/>
              </w:rPr>
              <w:t>(parašas)</w:t>
            </w:r>
          </w:p>
        </w:tc>
        <w:tc>
          <w:tcPr>
            <w:tcW w:w="567" w:type="dxa"/>
          </w:tcPr>
          <w:p w14:paraId="0CC0C476" w14:textId="77777777" w:rsidR="0054230F" w:rsidRPr="000B76DB" w:rsidRDefault="0054230F" w:rsidP="001C5D07">
            <w:pPr>
              <w:widowControl w:val="0"/>
              <w:jc w:val="center"/>
              <w:rPr>
                <w:i/>
                <w:sz w:val="20"/>
                <w:szCs w:val="20"/>
              </w:rPr>
            </w:pPr>
          </w:p>
        </w:tc>
        <w:tc>
          <w:tcPr>
            <w:tcW w:w="2948" w:type="dxa"/>
            <w:tcBorders>
              <w:top w:val="single" w:sz="4" w:space="0" w:color="auto"/>
              <w:left w:val="nil"/>
              <w:bottom w:val="nil"/>
              <w:right w:val="nil"/>
            </w:tcBorders>
            <w:shd w:val="clear" w:color="auto" w:fill="auto"/>
            <w:hideMark/>
          </w:tcPr>
          <w:p w14:paraId="5A3D9CF9" w14:textId="77777777" w:rsidR="0054230F" w:rsidRPr="000B76DB" w:rsidRDefault="0054230F" w:rsidP="001C5D07">
            <w:pPr>
              <w:widowControl w:val="0"/>
              <w:jc w:val="center"/>
              <w:rPr>
                <w:i/>
                <w:sz w:val="20"/>
                <w:szCs w:val="20"/>
              </w:rPr>
            </w:pPr>
            <w:r w:rsidRPr="00341C68">
              <w:rPr>
                <w:i/>
                <w:sz w:val="20"/>
                <w:szCs w:val="20"/>
                <w:shd w:val="clear" w:color="auto" w:fill="D9D9D9" w:themeFill="background1" w:themeFillShade="D9"/>
              </w:rPr>
              <w:t>(vardas ir pavardė)</w:t>
            </w:r>
          </w:p>
        </w:tc>
      </w:tr>
    </w:tbl>
    <w:p w14:paraId="2B2E2B55" w14:textId="77777777" w:rsidR="0054230F" w:rsidRPr="00D12491" w:rsidRDefault="0054230F" w:rsidP="0054230F">
      <w:pPr>
        <w:tabs>
          <w:tab w:val="left" w:pos="5540"/>
        </w:tabs>
        <w:jc w:val="both"/>
      </w:pPr>
    </w:p>
    <w:p w14:paraId="25411533" w14:textId="77777777" w:rsidR="0054230F" w:rsidRPr="00D12491" w:rsidRDefault="0054230F" w:rsidP="0054230F">
      <w:pPr>
        <w:tabs>
          <w:tab w:val="left" w:pos="5540"/>
        </w:tabs>
        <w:jc w:val="both"/>
      </w:pPr>
    </w:p>
    <w:p w14:paraId="4CD71DA4" w14:textId="77777777" w:rsidR="0054230F" w:rsidRDefault="0054230F" w:rsidP="0054230F">
      <w:pPr>
        <w:tabs>
          <w:tab w:val="left" w:pos="5540"/>
        </w:tabs>
      </w:pPr>
      <w:r w:rsidRPr="00D12491">
        <w:t>TVIRTINA:</w:t>
      </w:r>
    </w:p>
    <w:p w14:paraId="73990DCB" w14:textId="77777777" w:rsidR="0054230F" w:rsidRDefault="0054230F" w:rsidP="0054230F">
      <w:pPr>
        <w:tabs>
          <w:tab w:val="left" w:pos="5540"/>
        </w:tabs>
      </w:pPr>
    </w:p>
    <w:p w14:paraId="51B31031" w14:textId="77777777" w:rsidR="0054230F" w:rsidRPr="00D12491" w:rsidRDefault="0054230F" w:rsidP="0054230F">
      <w:pPr>
        <w:widowControl w:val="0"/>
        <w:jc w:val="both"/>
      </w:pPr>
    </w:p>
    <w:tbl>
      <w:tblPr>
        <w:tblW w:w="9577" w:type="dxa"/>
        <w:tblLook w:val="04A0" w:firstRow="1" w:lastRow="0" w:firstColumn="1" w:lastColumn="0" w:noHBand="0" w:noVBand="1"/>
      </w:tblPr>
      <w:tblGrid>
        <w:gridCol w:w="4219"/>
        <w:gridCol w:w="284"/>
        <w:gridCol w:w="1559"/>
        <w:gridCol w:w="567"/>
        <w:gridCol w:w="2948"/>
      </w:tblGrid>
      <w:tr w:rsidR="0054230F" w:rsidRPr="00D12491" w14:paraId="6DEEAF00" w14:textId="77777777" w:rsidTr="00D83419">
        <w:trPr>
          <w:trHeight w:val="71"/>
        </w:trPr>
        <w:tc>
          <w:tcPr>
            <w:tcW w:w="4219" w:type="dxa"/>
            <w:tcBorders>
              <w:top w:val="single" w:sz="4" w:space="0" w:color="auto"/>
              <w:left w:val="nil"/>
              <w:bottom w:val="nil"/>
              <w:right w:val="nil"/>
            </w:tcBorders>
            <w:shd w:val="clear" w:color="auto" w:fill="auto"/>
            <w:hideMark/>
          </w:tcPr>
          <w:p w14:paraId="5D8113EC" w14:textId="77777777" w:rsidR="0054230F" w:rsidRPr="000B76DB" w:rsidRDefault="0054230F" w:rsidP="001C5D07">
            <w:pPr>
              <w:widowControl w:val="0"/>
              <w:rPr>
                <w:i/>
                <w:sz w:val="20"/>
                <w:szCs w:val="20"/>
              </w:rPr>
            </w:pPr>
            <w:r w:rsidRPr="00341C68">
              <w:rPr>
                <w:i/>
                <w:sz w:val="20"/>
                <w:szCs w:val="20"/>
                <w:shd w:val="clear" w:color="auto" w:fill="D9D9D9" w:themeFill="background1" w:themeFillShade="D9"/>
              </w:rPr>
              <w:t>(</w:t>
            </w:r>
            <w:r>
              <w:rPr>
                <w:i/>
                <w:sz w:val="20"/>
                <w:szCs w:val="20"/>
                <w:shd w:val="clear" w:color="auto" w:fill="D9D9D9" w:themeFill="background1" w:themeFillShade="D9"/>
              </w:rPr>
              <w:t>Vadovo pareigos</w:t>
            </w:r>
            <w:r w:rsidRPr="00341C68">
              <w:rPr>
                <w:i/>
                <w:sz w:val="20"/>
                <w:szCs w:val="20"/>
                <w:shd w:val="clear" w:color="auto" w:fill="D9D9D9" w:themeFill="background1" w:themeFillShade="D9"/>
              </w:rPr>
              <w:t>)</w:t>
            </w:r>
          </w:p>
        </w:tc>
        <w:tc>
          <w:tcPr>
            <w:tcW w:w="284" w:type="dxa"/>
          </w:tcPr>
          <w:p w14:paraId="3BE622B2" w14:textId="77777777" w:rsidR="0054230F" w:rsidRPr="000B76DB" w:rsidRDefault="0054230F" w:rsidP="001C5D07">
            <w:pPr>
              <w:widowControl w:val="0"/>
              <w:jc w:val="center"/>
              <w:rPr>
                <w:i/>
                <w:sz w:val="20"/>
                <w:szCs w:val="20"/>
              </w:rPr>
            </w:pPr>
          </w:p>
        </w:tc>
        <w:tc>
          <w:tcPr>
            <w:tcW w:w="1559" w:type="dxa"/>
            <w:tcBorders>
              <w:top w:val="single" w:sz="4" w:space="0" w:color="auto"/>
              <w:left w:val="nil"/>
              <w:bottom w:val="nil"/>
              <w:right w:val="nil"/>
            </w:tcBorders>
            <w:shd w:val="clear" w:color="auto" w:fill="auto"/>
            <w:hideMark/>
          </w:tcPr>
          <w:p w14:paraId="06CDD7F7" w14:textId="77777777" w:rsidR="0054230F" w:rsidRPr="000B76DB" w:rsidRDefault="0054230F" w:rsidP="001C5D07">
            <w:pPr>
              <w:widowControl w:val="0"/>
              <w:jc w:val="center"/>
              <w:rPr>
                <w:i/>
                <w:sz w:val="20"/>
                <w:szCs w:val="20"/>
              </w:rPr>
            </w:pPr>
            <w:r w:rsidRPr="00341C68">
              <w:rPr>
                <w:i/>
                <w:sz w:val="20"/>
                <w:szCs w:val="20"/>
                <w:shd w:val="clear" w:color="auto" w:fill="D9D9D9" w:themeFill="background1" w:themeFillShade="D9"/>
              </w:rPr>
              <w:t>(parašas)</w:t>
            </w:r>
          </w:p>
        </w:tc>
        <w:tc>
          <w:tcPr>
            <w:tcW w:w="567" w:type="dxa"/>
          </w:tcPr>
          <w:p w14:paraId="21E2D548" w14:textId="77777777" w:rsidR="0054230F" w:rsidRPr="000B76DB" w:rsidRDefault="0054230F" w:rsidP="001C5D07">
            <w:pPr>
              <w:widowControl w:val="0"/>
              <w:jc w:val="center"/>
              <w:rPr>
                <w:i/>
                <w:sz w:val="20"/>
                <w:szCs w:val="20"/>
              </w:rPr>
            </w:pPr>
          </w:p>
        </w:tc>
        <w:tc>
          <w:tcPr>
            <w:tcW w:w="2948" w:type="dxa"/>
            <w:tcBorders>
              <w:top w:val="single" w:sz="4" w:space="0" w:color="auto"/>
              <w:left w:val="nil"/>
              <w:bottom w:val="nil"/>
              <w:right w:val="nil"/>
            </w:tcBorders>
            <w:shd w:val="clear" w:color="auto" w:fill="auto"/>
            <w:hideMark/>
          </w:tcPr>
          <w:p w14:paraId="161CE7A0" w14:textId="77777777" w:rsidR="0054230F" w:rsidRPr="000B76DB" w:rsidRDefault="0054230F" w:rsidP="001C5D07">
            <w:pPr>
              <w:widowControl w:val="0"/>
              <w:jc w:val="center"/>
              <w:rPr>
                <w:i/>
                <w:sz w:val="20"/>
                <w:szCs w:val="20"/>
              </w:rPr>
            </w:pPr>
            <w:r w:rsidRPr="00341C68">
              <w:rPr>
                <w:i/>
                <w:sz w:val="20"/>
                <w:szCs w:val="20"/>
                <w:shd w:val="clear" w:color="auto" w:fill="D9D9D9" w:themeFill="background1" w:themeFillShade="D9"/>
              </w:rPr>
              <w:t>(vardas ir pavardė)</w:t>
            </w:r>
          </w:p>
        </w:tc>
      </w:tr>
    </w:tbl>
    <w:p w14:paraId="78BC96F2" w14:textId="77777777" w:rsidR="0054230F" w:rsidRPr="00D12491" w:rsidRDefault="0054230F" w:rsidP="0054230F">
      <w:pPr>
        <w:tabs>
          <w:tab w:val="left" w:pos="5540"/>
        </w:tabs>
      </w:pPr>
    </w:p>
    <w:p w14:paraId="2A4D46A3" w14:textId="5B3E78F0" w:rsidR="0054230F" w:rsidRDefault="0054230F">
      <w:r>
        <w:br w:type="page"/>
      </w:r>
    </w:p>
    <w:p w14:paraId="51E955D2" w14:textId="17C77BF6" w:rsidR="0054230F" w:rsidRPr="0054230F" w:rsidRDefault="00CA7824" w:rsidP="0054230F">
      <w:pPr>
        <w:widowControl w:val="0"/>
        <w:jc w:val="right"/>
        <w:outlineLvl w:val="0"/>
        <w:rPr>
          <w:rFonts w:eastAsia="Calibri"/>
          <w:bCs/>
          <w:kern w:val="2"/>
          <w:lang w:eastAsia="en-US"/>
          <w14:ligatures w14:val="standardContextual"/>
        </w:rPr>
      </w:pPr>
      <w:r>
        <w:rPr>
          <w:rFonts w:eastAsia="Calibri"/>
          <w:bCs/>
          <w:kern w:val="2"/>
          <w:lang w:eastAsia="en-US"/>
          <w14:ligatures w14:val="standardContextual"/>
        </w:rPr>
        <w:lastRenderedPageBreak/>
        <w:t>T</w:t>
      </w:r>
      <w:r w:rsidR="0054230F" w:rsidRPr="0054230F">
        <w:rPr>
          <w:rFonts w:eastAsia="Calibri"/>
          <w:bCs/>
          <w:kern w:val="2"/>
          <w:lang w:eastAsia="en-US"/>
          <w14:ligatures w14:val="standardContextual"/>
        </w:rPr>
        <w:t>varkos aprašo</w:t>
      </w:r>
    </w:p>
    <w:p w14:paraId="7F8E3453" w14:textId="77777777" w:rsidR="0054230F" w:rsidRPr="0054230F" w:rsidRDefault="0054230F" w:rsidP="0054230F">
      <w:pPr>
        <w:widowControl w:val="0"/>
        <w:jc w:val="right"/>
        <w:outlineLvl w:val="0"/>
        <w:rPr>
          <w:rFonts w:eastAsia="Calibri"/>
          <w:kern w:val="2"/>
          <w:lang w:eastAsia="en-US"/>
          <w14:ligatures w14:val="standardContextual"/>
        </w:rPr>
      </w:pPr>
      <w:r w:rsidRPr="0054230F">
        <w:rPr>
          <w:rFonts w:eastAsia="Calibri"/>
          <w:bCs/>
          <w:kern w:val="2"/>
          <w:lang w:eastAsia="en-US"/>
          <w14:ligatures w14:val="standardContextual"/>
        </w:rPr>
        <w:t>2 priedas</w:t>
      </w:r>
    </w:p>
    <w:p w14:paraId="0D7A4898" w14:textId="77777777" w:rsidR="0054230F" w:rsidRPr="0054230F" w:rsidRDefault="0054230F" w:rsidP="0054230F">
      <w:pPr>
        <w:jc w:val="center"/>
        <w:rPr>
          <w:rFonts w:eastAsiaTheme="minorHAnsi"/>
          <w:kern w:val="2"/>
          <w:lang w:eastAsia="en-US"/>
          <w14:ligatures w14:val="standardContextual"/>
        </w:rPr>
      </w:pPr>
    </w:p>
    <w:p w14:paraId="273FAD30" w14:textId="77777777" w:rsidR="0054230F" w:rsidRPr="0054230F" w:rsidRDefault="0054230F" w:rsidP="0054230F">
      <w:pPr>
        <w:jc w:val="center"/>
        <w:rPr>
          <w:rFonts w:eastAsiaTheme="minorHAnsi"/>
          <w:b/>
          <w:bCs/>
          <w:kern w:val="2"/>
          <w:lang w:eastAsia="en-US"/>
          <w14:ligatures w14:val="standardContextual"/>
        </w:rPr>
      </w:pPr>
    </w:p>
    <w:p w14:paraId="50E3C63B" w14:textId="77777777" w:rsidR="0054230F" w:rsidRPr="0054230F" w:rsidRDefault="0054230F" w:rsidP="0054230F">
      <w:pPr>
        <w:jc w:val="center"/>
        <w:rPr>
          <w:rFonts w:eastAsiaTheme="minorHAnsi"/>
          <w:b/>
          <w:bCs/>
          <w:kern w:val="2"/>
          <w:highlight w:val="lightGray"/>
          <w:lang w:eastAsia="en-US"/>
          <w14:ligatures w14:val="standardContextual"/>
        </w:rPr>
      </w:pPr>
      <w:r w:rsidRPr="0054230F">
        <w:rPr>
          <w:rFonts w:eastAsiaTheme="minorHAnsi"/>
          <w:b/>
          <w:bCs/>
          <w:kern w:val="2"/>
          <w:highlight w:val="lightGray"/>
          <w:lang w:eastAsia="en-US"/>
          <w14:ligatures w14:val="standardContextual"/>
        </w:rPr>
        <w:t>[PERKANČIOSIOS ORGANIZACIJOS]</w:t>
      </w:r>
    </w:p>
    <w:p w14:paraId="4D389D53" w14:textId="77777777" w:rsidR="0054230F" w:rsidRPr="0054230F" w:rsidRDefault="0054230F" w:rsidP="0054230F">
      <w:pPr>
        <w:jc w:val="center"/>
        <w:rPr>
          <w:rFonts w:eastAsiaTheme="minorHAnsi"/>
          <w:b/>
          <w:bCs/>
          <w:kern w:val="2"/>
          <w:lang w:eastAsia="en-US"/>
          <w14:ligatures w14:val="standardContextual"/>
        </w:rPr>
      </w:pPr>
      <w:r w:rsidRPr="0054230F">
        <w:rPr>
          <w:rFonts w:eastAsiaTheme="minorHAnsi"/>
          <w:b/>
          <w:bCs/>
          <w:kern w:val="2"/>
          <w:highlight w:val="lightGray"/>
          <w:lang w:eastAsia="en-US"/>
          <w14:ligatures w14:val="standardContextual"/>
        </w:rPr>
        <w:t>[VADOVO]</w:t>
      </w:r>
    </w:p>
    <w:p w14:paraId="0FF85578" w14:textId="77777777" w:rsidR="0054230F" w:rsidRPr="0054230F" w:rsidRDefault="0054230F" w:rsidP="0054230F">
      <w:pPr>
        <w:jc w:val="center"/>
        <w:rPr>
          <w:rFonts w:eastAsiaTheme="minorHAnsi"/>
          <w:kern w:val="2"/>
          <w:lang w:eastAsia="en-US"/>
          <w14:ligatures w14:val="standardContextual"/>
        </w:rPr>
      </w:pPr>
    </w:p>
    <w:p w14:paraId="44F387AD" w14:textId="77777777" w:rsidR="0054230F" w:rsidRPr="0054230F" w:rsidRDefault="0054230F" w:rsidP="0054230F">
      <w:pPr>
        <w:jc w:val="center"/>
        <w:rPr>
          <w:rFonts w:eastAsiaTheme="minorHAnsi"/>
          <w:b/>
          <w:bCs/>
          <w:kern w:val="2"/>
          <w:lang w:eastAsia="en-US"/>
          <w14:ligatures w14:val="standardContextual"/>
        </w:rPr>
      </w:pPr>
      <w:r w:rsidRPr="0054230F">
        <w:rPr>
          <w:rFonts w:eastAsiaTheme="minorHAnsi"/>
          <w:b/>
          <w:bCs/>
          <w:kern w:val="2"/>
          <w:lang w:eastAsia="en-US"/>
          <w14:ligatures w14:val="standardContextual"/>
        </w:rPr>
        <w:t>PAVEDIMAS</w:t>
      </w:r>
    </w:p>
    <w:p w14:paraId="4DA8E2B2" w14:textId="77777777" w:rsidR="0054230F" w:rsidRPr="0054230F" w:rsidRDefault="0054230F" w:rsidP="0054230F">
      <w:pPr>
        <w:jc w:val="center"/>
        <w:rPr>
          <w:b/>
          <w:bCs/>
          <w:caps/>
          <w:kern w:val="2"/>
          <w14:ligatures w14:val="standardContextual"/>
        </w:rPr>
      </w:pPr>
      <w:r w:rsidRPr="0054230F">
        <w:rPr>
          <w:b/>
          <w:bCs/>
          <w:kern w:val="2"/>
          <w:highlight w:val="lightGray"/>
          <w14:ligatures w14:val="standardContextual"/>
        </w:rPr>
        <w:t>[SAVIVALDYBĖS]</w:t>
      </w:r>
      <w:r w:rsidRPr="0054230F">
        <w:rPr>
          <w:b/>
          <w:bCs/>
          <w:kern w:val="2"/>
          <w14:ligatures w14:val="standardContextual"/>
        </w:rPr>
        <w:t xml:space="preserve"> CENTRINEI PERKANČIAJAI ORGANIZACIJAI ATLIKTI PIRKIMO PROCEDŪRAS</w:t>
      </w:r>
    </w:p>
    <w:p w14:paraId="630DA140" w14:textId="77777777" w:rsidR="0054230F" w:rsidRPr="0054230F" w:rsidRDefault="0054230F" w:rsidP="0054230F">
      <w:pPr>
        <w:jc w:val="center"/>
        <w:rPr>
          <w:rFonts w:eastAsiaTheme="minorHAnsi"/>
          <w:kern w:val="2"/>
          <w:lang w:eastAsia="en-US"/>
          <w14:ligatures w14:val="standardContextual"/>
        </w:rPr>
      </w:pPr>
    </w:p>
    <w:p w14:paraId="1CF0053F" w14:textId="77777777" w:rsidR="0054230F" w:rsidRPr="0054230F" w:rsidRDefault="0054230F" w:rsidP="0054230F">
      <w:pPr>
        <w:jc w:val="center"/>
        <w:rPr>
          <w:rFonts w:eastAsiaTheme="minorHAnsi"/>
          <w:kern w:val="2"/>
          <w:lang w:eastAsia="en-US"/>
          <w14:ligatures w14:val="standardContextual"/>
        </w:rPr>
      </w:pPr>
      <w:r w:rsidRPr="0054230F">
        <w:rPr>
          <w:rFonts w:eastAsiaTheme="minorHAnsi"/>
          <w:kern w:val="2"/>
          <w:lang w:eastAsia="en-US"/>
          <w14:ligatures w14:val="standardContextual"/>
        </w:rPr>
        <w:t>202... m. ........................ d. Nr. .........</w:t>
      </w:r>
    </w:p>
    <w:p w14:paraId="3F05F211" w14:textId="77777777" w:rsidR="0054230F" w:rsidRPr="0054230F" w:rsidRDefault="0054230F" w:rsidP="0054230F">
      <w:pPr>
        <w:jc w:val="center"/>
        <w:rPr>
          <w:rFonts w:eastAsiaTheme="minorHAnsi"/>
          <w:kern w:val="2"/>
          <w:lang w:eastAsia="en-US"/>
          <w14:ligatures w14:val="standardContextual"/>
        </w:rPr>
      </w:pPr>
      <w:r w:rsidRPr="0054230F">
        <w:rPr>
          <w:rFonts w:eastAsiaTheme="minorHAnsi"/>
          <w:kern w:val="2"/>
          <w:highlight w:val="lightGray"/>
          <w:lang w:eastAsia="en-US"/>
          <w14:ligatures w14:val="standardContextual"/>
        </w:rPr>
        <w:t>[Vieta]</w:t>
      </w:r>
    </w:p>
    <w:p w14:paraId="62244825" w14:textId="77777777" w:rsidR="0054230F" w:rsidRPr="0054230F" w:rsidRDefault="0054230F" w:rsidP="0054230F">
      <w:pPr>
        <w:tabs>
          <w:tab w:val="left" w:pos="1276"/>
        </w:tabs>
        <w:ind w:firstLine="851"/>
        <w:jc w:val="both"/>
        <w:rPr>
          <w:rFonts w:eastAsiaTheme="minorHAnsi"/>
          <w:kern w:val="2"/>
          <w:lang w:eastAsia="en-US"/>
          <w14:ligatures w14:val="standardContextual"/>
        </w:rPr>
      </w:pPr>
    </w:p>
    <w:p w14:paraId="24F0A8B5" w14:textId="77777777" w:rsidR="0054230F" w:rsidRPr="0054230F" w:rsidRDefault="0054230F" w:rsidP="0054230F">
      <w:pPr>
        <w:tabs>
          <w:tab w:val="left" w:pos="1276"/>
        </w:tabs>
        <w:ind w:firstLine="851"/>
        <w:jc w:val="both"/>
        <w:rPr>
          <w:rFonts w:eastAsiaTheme="minorHAnsi"/>
          <w:kern w:val="2"/>
          <w:lang w:eastAsia="en-US"/>
          <w14:ligatures w14:val="standardContextual"/>
        </w:rPr>
      </w:pPr>
    </w:p>
    <w:p w14:paraId="3F84E57F" w14:textId="6B42BEC7" w:rsidR="0054230F" w:rsidRPr="0054230F" w:rsidRDefault="0054230F" w:rsidP="0054230F">
      <w:pPr>
        <w:tabs>
          <w:tab w:val="left" w:pos="1276"/>
        </w:tabs>
        <w:ind w:firstLine="851"/>
        <w:jc w:val="both"/>
        <w:rPr>
          <w:rFonts w:eastAsiaTheme="minorHAnsi"/>
          <w:kern w:val="2"/>
          <w:lang w:eastAsia="en-US"/>
          <w14:ligatures w14:val="standardContextual"/>
        </w:rPr>
      </w:pPr>
      <w:r w:rsidRPr="0054230F">
        <w:rPr>
          <w:rFonts w:eastAsiaTheme="minorHAnsi"/>
          <w:kern w:val="2"/>
          <w:lang w:eastAsia="en-US"/>
          <w14:ligatures w14:val="standardContextual"/>
        </w:rPr>
        <w:t xml:space="preserve">Vadovaudamasis </w:t>
      </w:r>
      <w:r w:rsidRPr="0054230F">
        <w:rPr>
          <w:rFonts w:eastAsiaTheme="minorHAnsi"/>
          <w:kern w:val="2"/>
          <w:highlight w:val="lightGray"/>
          <w:lang w:eastAsia="en-US"/>
          <w14:ligatures w14:val="standardContextual"/>
        </w:rPr>
        <w:t>[perkančiosios organizacijos pavadinimas]</w:t>
      </w:r>
      <w:r w:rsidRPr="0054230F">
        <w:rPr>
          <w:rFonts w:eastAsiaTheme="minorHAnsi"/>
          <w:kern w:val="2"/>
          <w:lang w:eastAsia="en-US"/>
          <w14:ligatures w14:val="standardContextual"/>
        </w:rPr>
        <w:t xml:space="preserve"> Viešųjų pirkimų organizavimo ir vidaus kontrolės tvarkos aprašo, patvirtinto </w:t>
      </w:r>
      <w:r w:rsidRPr="0054230F">
        <w:rPr>
          <w:rFonts w:eastAsiaTheme="minorHAnsi"/>
          <w:kern w:val="2"/>
          <w:highlight w:val="lightGray"/>
          <w:lang w:eastAsia="en-US"/>
          <w14:ligatures w14:val="standardContextual"/>
        </w:rPr>
        <w:t>[vadovo pareigos]</w:t>
      </w:r>
      <w:r w:rsidRPr="0054230F">
        <w:rPr>
          <w:rFonts w:eastAsiaTheme="minorHAnsi"/>
          <w:kern w:val="2"/>
          <w:lang w:eastAsia="en-US"/>
          <w14:ligatures w14:val="standardContextual"/>
        </w:rPr>
        <w:t xml:space="preserve"> 202... m. ........................ d. </w:t>
      </w:r>
      <w:r w:rsidRPr="0054230F">
        <w:rPr>
          <w:kern w:val="2"/>
          <w:lang w:eastAsia="zh-CN"/>
          <w14:ligatures w14:val="standardContextual"/>
        </w:rPr>
        <w:t xml:space="preserve">įsakymu </w:t>
      </w:r>
      <w:r w:rsidRPr="0054230F">
        <w:rPr>
          <w:rFonts w:eastAsiaTheme="minorHAnsi"/>
          <w:kern w:val="2"/>
          <w:lang w:eastAsia="en-US"/>
          <w14:ligatures w14:val="standardContextual"/>
        </w:rPr>
        <w:t>Nr. .........</w:t>
      </w:r>
      <w:r w:rsidRPr="0054230F">
        <w:rPr>
          <w:kern w:val="2"/>
          <w:lang w:eastAsia="zh-CN"/>
          <w14:ligatures w14:val="standardContextual"/>
        </w:rPr>
        <w:t xml:space="preserve"> „</w:t>
      </w:r>
      <w:r w:rsidRPr="0054230F">
        <w:rPr>
          <w:rFonts w:eastAsiaTheme="minorHAnsi"/>
          <w:kern w:val="2"/>
          <w:lang w:eastAsia="en-US"/>
          <w14:ligatures w14:val="standardContextual"/>
        </w:rPr>
        <w:t>Dėl ......................................“</w:t>
      </w:r>
      <w:r w:rsidRPr="0054230F">
        <w:rPr>
          <w:kern w:val="2"/>
          <w:lang w:eastAsia="zh-CN"/>
          <w14:ligatures w14:val="standardContextual"/>
        </w:rPr>
        <w:t>,</w:t>
      </w:r>
      <w:r w:rsidRPr="0054230F">
        <w:rPr>
          <w:rFonts w:eastAsiaTheme="minorHAnsi"/>
          <w:kern w:val="2"/>
          <w:lang w:eastAsia="en-US"/>
          <w14:ligatures w14:val="standardContextual"/>
        </w:rPr>
        <w:t xml:space="preserve"> 28.1 punktu:</w:t>
      </w:r>
    </w:p>
    <w:p w14:paraId="68650663" w14:textId="77777777" w:rsidR="0054230F" w:rsidRPr="0054230F" w:rsidRDefault="0054230F" w:rsidP="0054230F">
      <w:pPr>
        <w:tabs>
          <w:tab w:val="left" w:pos="1134"/>
          <w:tab w:val="left" w:pos="1276"/>
        </w:tabs>
        <w:ind w:firstLine="851"/>
        <w:jc w:val="both"/>
        <w:rPr>
          <w:rFonts w:eastAsiaTheme="minorHAnsi"/>
          <w:kern w:val="2"/>
          <w:lang w:eastAsia="en-US"/>
          <w14:ligatures w14:val="standardContextual"/>
        </w:rPr>
      </w:pPr>
    </w:p>
    <w:p w14:paraId="06B2E839" w14:textId="77777777" w:rsidR="0054230F" w:rsidRPr="0054230F" w:rsidRDefault="0054230F" w:rsidP="0054230F">
      <w:pPr>
        <w:numPr>
          <w:ilvl w:val="0"/>
          <w:numId w:val="34"/>
        </w:numPr>
        <w:tabs>
          <w:tab w:val="left" w:pos="1276"/>
        </w:tabs>
        <w:ind w:left="0" w:firstLine="851"/>
        <w:jc w:val="both"/>
        <w:rPr>
          <w:rFonts w:eastAsia="Calibri"/>
          <w:lang w:eastAsia="en-US"/>
        </w:rPr>
      </w:pPr>
      <w:r w:rsidRPr="0054230F">
        <w:rPr>
          <w:rFonts w:eastAsia="Calibri"/>
          <w:color w:val="000000"/>
          <w:spacing w:val="100"/>
          <w:lang w:eastAsia="en-US"/>
        </w:rPr>
        <w:t>Pavedu</w:t>
      </w:r>
      <w:r w:rsidRPr="0054230F">
        <w:rPr>
          <w:rFonts w:eastAsia="Calibri"/>
          <w:lang w:eastAsia="en-US"/>
        </w:rPr>
        <w:t xml:space="preserve"> </w:t>
      </w:r>
      <w:r w:rsidRPr="0054230F">
        <w:rPr>
          <w:rFonts w:eastAsia="Calibri"/>
          <w:highlight w:val="lightGray"/>
          <w:lang w:eastAsia="en-US"/>
        </w:rPr>
        <w:t>[savivaldybės pavadinimas]</w:t>
      </w:r>
      <w:r w:rsidRPr="0054230F">
        <w:rPr>
          <w:rFonts w:eastAsia="Calibri"/>
          <w:lang w:eastAsia="en-US"/>
        </w:rPr>
        <w:t xml:space="preserve"> savivaldybės administracijai kaip savivaldybės centrinei perkančiajai organizacijai atlikti </w:t>
      </w:r>
      <w:r w:rsidRPr="0054230F">
        <w:rPr>
          <w:rFonts w:eastAsia="Calibri"/>
          <w:i/>
          <w:iCs/>
          <w:highlight w:val="lightGray"/>
          <w:lang w:eastAsia="en-US"/>
        </w:rPr>
        <w:t>(pirkimo pavadinimas)</w:t>
      </w:r>
      <w:r w:rsidRPr="0054230F">
        <w:rPr>
          <w:rFonts w:eastAsia="Calibri"/>
          <w:i/>
          <w:iCs/>
          <w:lang w:eastAsia="en-US"/>
        </w:rPr>
        <w:t xml:space="preserve"> </w:t>
      </w:r>
      <w:r w:rsidRPr="0054230F">
        <w:rPr>
          <w:rFonts w:eastAsia="Calibri"/>
          <w:lang w:eastAsia="en-US"/>
        </w:rPr>
        <w:t>pirkimo procedūras.</w:t>
      </w:r>
    </w:p>
    <w:p w14:paraId="18838789" w14:textId="77777777" w:rsidR="0054230F" w:rsidRPr="0054230F" w:rsidRDefault="0054230F" w:rsidP="0054230F">
      <w:pPr>
        <w:tabs>
          <w:tab w:val="left" w:pos="1276"/>
        </w:tabs>
        <w:ind w:firstLine="851"/>
        <w:jc w:val="both"/>
        <w:rPr>
          <w:rFonts w:eastAsia="Calibri"/>
          <w:lang w:eastAsia="en-US"/>
        </w:rPr>
      </w:pPr>
    </w:p>
    <w:p w14:paraId="08F3486C" w14:textId="77777777" w:rsidR="0054230F" w:rsidRPr="0054230F" w:rsidRDefault="0054230F" w:rsidP="0054230F">
      <w:pPr>
        <w:numPr>
          <w:ilvl w:val="0"/>
          <w:numId w:val="34"/>
        </w:numPr>
        <w:tabs>
          <w:tab w:val="left" w:pos="1276"/>
        </w:tabs>
        <w:ind w:left="0" w:firstLine="851"/>
        <w:jc w:val="both"/>
        <w:rPr>
          <w:rFonts w:eastAsia="Calibri"/>
          <w:lang w:eastAsia="en-US"/>
        </w:rPr>
      </w:pPr>
      <w:r w:rsidRPr="0054230F">
        <w:rPr>
          <w:rFonts w:eastAsia="Calibri"/>
          <w:color w:val="000000"/>
          <w:spacing w:val="100"/>
          <w:lang w:eastAsia="en-US"/>
        </w:rPr>
        <w:t>Teikiu</w:t>
      </w:r>
      <w:r w:rsidRPr="0054230F">
        <w:rPr>
          <w:rFonts w:eastAsia="Calibri"/>
          <w:lang w:eastAsia="en-US"/>
        </w:rPr>
        <w:t xml:space="preserve"> su šiuo pirkimu susijusius dokumentus: pirkimo paraišką su priedais (pridedama).</w:t>
      </w:r>
    </w:p>
    <w:p w14:paraId="782E0CCE" w14:textId="77777777" w:rsidR="0054230F" w:rsidRPr="0054230F" w:rsidRDefault="0054230F" w:rsidP="0054230F">
      <w:pPr>
        <w:tabs>
          <w:tab w:val="left" w:pos="1276"/>
        </w:tabs>
        <w:ind w:firstLine="851"/>
        <w:jc w:val="both"/>
        <w:rPr>
          <w:rFonts w:eastAsiaTheme="minorHAnsi"/>
          <w:kern w:val="2"/>
          <w:lang w:eastAsia="en-US"/>
          <w14:ligatures w14:val="standardContextual"/>
        </w:rPr>
      </w:pPr>
    </w:p>
    <w:p w14:paraId="19AE362C" w14:textId="77777777" w:rsidR="0054230F" w:rsidRPr="0054230F" w:rsidRDefault="0054230F" w:rsidP="0054230F">
      <w:pPr>
        <w:numPr>
          <w:ilvl w:val="0"/>
          <w:numId w:val="34"/>
        </w:numPr>
        <w:tabs>
          <w:tab w:val="left" w:pos="1276"/>
        </w:tabs>
        <w:ind w:left="0" w:firstLine="851"/>
        <w:jc w:val="both"/>
        <w:rPr>
          <w:rFonts w:eastAsia="Calibri"/>
          <w:lang w:eastAsia="en-US"/>
        </w:rPr>
      </w:pPr>
      <w:r w:rsidRPr="0054230F">
        <w:rPr>
          <w:rFonts w:eastAsia="Calibri"/>
          <w:color w:val="000000"/>
          <w:spacing w:val="100"/>
          <w:lang w:eastAsia="en-US"/>
        </w:rPr>
        <w:t>Nurodau</w:t>
      </w:r>
      <w:r w:rsidRPr="0054230F">
        <w:rPr>
          <w:rFonts w:eastAsia="Calibri"/>
          <w:lang w:eastAsia="en-US"/>
        </w:rPr>
        <w:t xml:space="preserve"> </w:t>
      </w:r>
      <w:r w:rsidRPr="0054230F">
        <w:rPr>
          <w:rFonts w:eastAsia="Calibri"/>
          <w:b/>
          <w:bCs/>
          <w:lang w:eastAsia="en-US"/>
        </w:rPr>
        <w:t>viešojo pirkimo iniciatoriui</w:t>
      </w:r>
      <w:r w:rsidRPr="0054230F">
        <w:rPr>
          <w:rFonts w:eastAsia="Calibri"/>
          <w:lang w:eastAsia="en-US"/>
        </w:rPr>
        <w:t xml:space="preserve"> </w:t>
      </w:r>
      <w:r w:rsidRPr="0054230F">
        <w:rPr>
          <w:rFonts w:eastAsia="Calibri"/>
          <w:i/>
          <w:iCs/>
          <w:highlight w:val="lightGray"/>
          <w:lang w:eastAsia="en-US"/>
        </w:rPr>
        <w:t>(vardas ir pavardė)</w:t>
      </w:r>
      <w:r w:rsidRPr="0054230F">
        <w:rPr>
          <w:rFonts w:eastAsia="Calibri"/>
          <w:lang w:eastAsia="en-US"/>
        </w:rPr>
        <w:t xml:space="preserve"> atstovauti mūsų organizacijai šio pirkimo procedūrų atlikimo metu.</w:t>
      </w:r>
    </w:p>
    <w:p w14:paraId="4B60E8DC" w14:textId="77777777" w:rsidR="0054230F" w:rsidRPr="0054230F" w:rsidRDefault="0054230F" w:rsidP="0054230F">
      <w:pPr>
        <w:tabs>
          <w:tab w:val="left" w:pos="1276"/>
        </w:tabs>
        <w:jc w:val="both"/>
        <w:rPr>
          <w:rFonts w:eastAsia="Calibri"/>
          <w:lang w:eastAsia="en-US"/>
        </w:rPr>
      </w:pPr>
    </w:p>
    <w:p w14:paraId="5FD22692" w14:textId="77777777" w:rsidR="0054230F" w:rsidRPr="0054230F" w:rsidRDefault="0054230F" w:rsidP="0054230F">
      <w:pPr>
        <w:tabs>
          <w:tab w:val="left" w:pos="1276"/>
        </w:tabs>
        <w:jc w:val="both"/>
        <w:rPr>
          <w:rFonts w:eastAsiaTheme="minorHAnsi"/>
          <w:kern w:val="2"/>
          <w:lang w:eastAsia="en-US"/>
          <w14:ligatures w14:val="standardContextual"/>
        </w:rPr>
      </w:pPr>
    </w:p>
    <w:p w14:paraId="1C1EA966" w14:textId="77777777" w:rsidR="0054230F" w:rsidRPr="0054230F" w:rsidRDefault="0054230F" w:rsidP="0054230F">
      <w:pPr>
        <w:tabs>
          <w:tab w:val="left" w:pos="1276"/>
        </w:tabs>
        <w:jc w:val="both"/>
        <w:rPr>
          <w:rFonts w:eastAsiaTheme="minorHAnsi"/>
          <w:kern w:val="2"/>
          <w:lang w:eastAsia="en-US"/>
          <w14:ligatures w14:val="standardContextual"/>
        </w:rPr>
      </w:pPr>
    </w:p>
    <w:p w14:paraId="5F557948" w14:textId="77777777" w:rsidR="0054230F" w:rsidRPr="0054230F" w:rsidRDefault="0054230F" w:rsidP="0054230F">
      <w:pPr>
        <w:tabs>
          <w:tab w:val="left" w:pos="1276"/>
        </w:tabs>
        <w:jc w:val="both"/>
        <w:rPr>
          <w:rFonts w:eastAsiaTheme="minorHAnsi"/>
          <w:kern w:val="2"/>
          <w:lang w:eastAsia="en-US"/>
          <w14:ligatures w14:val="standardContextual"/>
        </w:rPr>
      </w:pPr>
    </w:p>
    <w:p w14:paraId="6D1AA714" w14:textId="77777777" w:rsidR="0054230F" w:rsidRPr="0054230F" w:rsidRDefault="0054230F" w:rsidP="0054230F">
      <w:pPr>
        <w:jc w:val="both"/>
        <w:rPr>
          <w:rFonts w:eastAsia="Calibri"/>
          <w:kern w:val="2"/>
          <w:lang w:eastAsia="en-US"/>
          <w14:ligatures w14:val="standardContextual"/>
        </w:rPr>
      </w:pPr>
      <w:r w:rsidRPr="0054230F">
        <w:rPr>
          <w:rFonts w:eastAsia="Calibri"/>
          <w:i/>
          <w:iCs/>
          <w:kern w:val="2"/>
          <w:highlight w:val="lightGray"/>
          <w:lang w:eastAsia="en-US"/>
          <w14:ligatures w14:val="standardContextual"/>
        </w:rPr>
        <w:t>(Vadovo pareigos)</w:t>
      </w:r>
      <w:r w:rsidRPr="0054230F">
        <w:rPr>
          <w:rFonts w:eastAsia="Calibri"/>
          <w:kern w:val="2"/>
          <w:lang w:eastAsia="en-US"/>
          <w14:ligatures w14:val="standardContextual"/>
        </w:rPr>
        <w:tab/>
      </w:r>
      <w:r w:rsidRPr="0054230F">
        <w:rPr>
          <w:rFonts w:eastAsia="Calibri"/>
          <w:kern w:val="2"/>
          <w:lang w:eastAsia="en-US"/>
          <w14:ligatures w14:val="standardContextual"/>
        </w:rPr>
        <w:tab/>
      </w:r>
      <w:r w:rsidRPr="0054230F">
        <w:rPr>
          <w:rFonts w:eastAsia="Calibri"/>
          <w:kern w:val="2"/>
          <w:lang w:eastAsia="en-US"/>
          <w14:ligatures w14:val="standardContextual"/>
        </w:rPr>
        <w:tab/>
      </w:r>
      <w:r w:rsidRPr="0054230F">
        <w:rPr>
          <w:rFonts w:eastAsia="Calibri"/>
          <w:kern w:val="2"/>
          <w:lang w:eastAsia="en-US"/>
          <w14:ligatures w14:val="standardContextual"/>
        </w:rPr>
        <w:tab/>
      </w:r>
      <w:r w:rsidRPr="0054230F">
        <w:rPr>
          <w:rFonts w:eastAsiaTheme="minorHAnsi"/>
          <w:i/>
          <w:iCs/>
          <w:color w:val="000000"/>
          <w:kern w:val="2"/>
          <w:highlight w:val="lightGray"/>
          <w:lang w:eastAsia="en-US"/>
          <w14:ligatures w14:val="standardContextual"/>
        </w:rPr>
        <w:t>(parašas)</w:t>
      </w:r>
      <w:r w:rsidRPr="0054230F">
        <w:rPr>
          <w:rFonts w:eastAsiaTheme="minorHAnsi"/>
          <w:i/>
          <w:iCs/>
          <w:color w:val="000000"/>
          <w:kern w:val="2"/>
          <w:lang w:eastAsia="en-US"/>
          <w14:ligatures w14:val="standardContextual"/>
        </w:rPr>
        <w:tab/>
      </w:r>
      <w:r w:rsidRPr="0054230F">
        <w:rPr>
          <w:rFonts w:eastAsiaTheme="minorHAnsi"/>
          <w:i/>
          <w:iCs/>
          <w:color w:val="000000"/>
          <w:kern w:val="2"/>
          <w:lang w:eastAsia="en-US"/>
          <w14:ligatures w14:val="standardContextual"/>
        </w:rPr>
        <w:tab/>
      </w:r>
      <w:r w:rsidRPr="0054230F">
        <w:rPr>
          <w:rFonts w:eastAsiaTheme="minorHAnsi"/>
          <w:i/>
          <w:iCs/>
          <w:color w:val="000000"/>
          <w:kern w:val="2"/>
          <w:lang w:eastAsia="en-US"/>
          <w14:ligatures w14:val="standardContextual"/>
        </w:rPr>
        <w:tab/>
      </w:r>
      <w:r w:rsidRPr="0054230F">
        <w:rPr>
          <w:rFonts w:eastAsiaTheme="minorHAnsi" w:cstheme="minorBidi"/>
          <w:i/>
          <w:iCs/>
          <w:color w:val="000000"/>
          <w:kern w:val="2"/>
          <w:highlight w:val="lightGray"/>
          <w:lang w:eastAsia="en-US"/>
          <w14:ligatures w14:val="standardContextual"/>
        </w:rPr>
        <w:t>(vardas ir pavardė)</w:t>
      </w:r>
    </w:p>
    <w:p w14:paraId="06B26F19" w14:textId="6130388D" w:rsidR="0054230F" w:rsidRDefault="0054230F">
      <w:r>
        <w:br w:type="page"/>
      </w:r>
    </w:p>
    <w:p w14:paraId="78EDD9A3" w14:textId="0E72EDD7" w:rsidR="00CA7824" w:rsidRPr="0054230F" w:rsidRDefault="00CA7824" w:rsidP="00CA7824">
      <w:pPr>
        <w:widowControl w:val="0"/>
        <w:jc w:val="right"/>
        <w:outlineLvl w:val="0"/>
        <w:rPr>
          <w:rFonts w:eastAsia="Calibri"/>
          <w:bCs/>
          <w:kern w:val="2"/>
          <w:lang w:eastAsia="en-US"/>
          <w14:ligatures w14:val="standardContextual"/>
        </w:rPr>
      </w:pPr>
      <w:r>
        <w:rPr>
          <w:rFonts w:eastAsia="Calibri"/>
          <w:bCs/>
          <w:kern w:val="2"/>
          <w:lang w:eastAsia="en-US"/>
          <w14:ligatures w14:val="standardContextual"/>
        </w:rPr>
        <w:lastRenderedPageBreak/>
        <w:t>T</w:t>
      </w:r>
      <w:r w:rsidRPr="0054230F">
        <w:rPr>
          <w:rFonts w:eastAsia="Calibri"/>
          <w:bCs/>
          <w:kern w:val="2"/>
          <w:lang w:eastAsia="en-US"/>
          <w14:ligatures w14:val="standardContextual"/>
        </w:rPr>
        <w:t>varkos aprašo</w:t>
      </w:r>
    </w:p>
    <w:p w14:paraId="4FB4600C" w14:textId="08A364E8" w:rsidR="00CA7824" w:rsidRDefault="00CA7824" w:rsidP="00920259">
      <w:pPr>
        <w:jc w:val="right"/>
        <w:rPr>
          <w:rFonts w:cs="Arial"/>
          <w:i/>
          <w:lang w:eastAsia="en-US"/>
        </w:rPr>
      </w:pPr>
      <w:r>
        <w:rPr>
          <w:rFonts w:eastAsia="Calibri"/>
          <w:bCs/>
          <w:kern w:val="2"/>
          <w:lang w:val="en-US" w:eastAsia="en-US"/>
          <w14:ligatures w14:val="standardContextual"/>
        </w:rPr>
        <w:t>3</w:t>
      </w:r>
      <w:r w:rsidRPr="0054230F">
        <w:rPr>
          <w:rFonts w:eastAsia="Calibri"/>
          <w:bCs/>
          <w:kern w:val="2"/>
          <w:lang w:eastAsia="en-US"/>
          <w14:ligatures w14:val="standardContextual"/>
        </w:rPr>
        <w:t xml:space="preserve"> priedas</w:t>
      </w:r>
    </w:p>
    <w:p w14:paraId="6C72BCDF" w14:textId="77777777" w:rsidR="00CA7824" w:rsidRDefault="00CA7824" w:rsidP="00CA7824">
      <w:pPr>
        <w:jc w:val="center"/>
        <w:rPr>
          <w:rFonts w:cs="Arial"/>
          <w:i/>
          <w:lang w:eastAsia="en-US"/>
        </w:rPr>
      </w:pPr>
    </w:p>
    <w:p w14:paraId="64E81DA2" w14:textId="77777777" w:rsidR="00CA7824" w:rsidRPr="00D12491" w:rsidRDefault="00CA7824" w:rsidP="00CA7824">
      <w:pPr>
        <w:widowControl w:val="0"/>
        <w:jc w:val="center"/>
        <w:outlineLvl w:val="0"/>
        <w:rPr>
          <w:rFonts w:eastAsia="Calibri"/>
          <w:lang w:eastAsia="en-US"/>
        </w:rPr>
      </w:pPr>
    </w:p>
    <w:p w14:paraId="37C5B2E8" w14:textId="77777777" w:rsidR="00CA7824" w:rsidRPr="00DE4335" w:rsidRDefault="00CA7824" w:rsidP="00CA7824">
      <w:pPr>
        <w:jc w:val="center"/>
        <w:rPr>
          <w:b/>
          <w:bCs/>
        </w:rPr>
      </w:pPr>
      <w:r w:rsidRPr="00156DEB">
        <w:rPr>
          <w:b/>
          <w:bCs/>
          <w:highlight w:val="lightGray"/>
        </w:rPr>
        <w:t>[</w:t>
      </w:r>
      <w:r>
        <w:rPr>
          <w:b/>
          <w:bCs/>
          <w:highlight w:val="lightGray"/>
        </w:rPr>
        <w:t xml:space="preserve">PERKANČIOJI </w:t>
      </w:r>
      <w:r w:rsidRPr="00156DEB">
        <w:rPr>
          <w:b/>
          <w:bCs/>
          <w:highlight w:val="lightGray"/>
        </w:rPr>
        <w:t>ORGANIZACIJ</w:t>
      </w:r>
      <w:r>
        <w:rPr>
          <w:b/>
          <w:bCs/>
          <w:highlight w:val="lightGray"/>
        </w:rPr>
        <w:t>A</w:t>
      </w:r>
      <w:r w:rsidRPr="00156DEB">
        <w:rPr>
          <w:b/>
          <w:bCs/>
          <w:highlight w:val="lightGray"/>
        </w:rPr>
        <w:t>]</w:t>
      </w:r>
    </w:p>
    <w:p w14:paraId="366D4D11" w14:textId="77777777" w:rsidR="00CA7824" w:rsidRPr="004C1BA1" w:rsidRDefault="00CA7824" w:rsidP="00CA7824">
      <w:pPr>
        <w:jc w:val="center"/>
        <w:rPr>
          <w:b/>
          <w:bCs/>
        </w:rPr>
      </w:pPr>
      <w:r w:rsidRPr="004C1BA1">
        <w:rPr>
          <w:b/>
          <w:bCs/>
        </w:rPr>
        <w:t>________________________________________________________</w:t>
      </w:r>
    </w:p>
    <w:p w14:paraId="1A325667" w14:textId="77777777" w:rsidR="00CA7824" w:rsidRPr="008056B1" w:rsidRDefault="00CA7824" w:rsidP="00CA7824">
      <w:pPr>
        <w:jc w:val="center"/>
        <w:rPr>
          <w:i/>
          <w:iCs/>
          <w:sz w:val="20"/>
          <w:szCs w:val="20"/>
        </w:rPr>
      </w:pPr>
      <w:r w:rsidRPr="001A20D1">
        <w:rPr>
          <w:i/>
          <w:iCs/>
          <w:sz w:val="20"/>
          <w:szCs w:val="20"/>
          <w:highlight w:val="lightGray"/>
          <w:shd w:val="clear" w:color="auto" w:fill="D9D9D9" w:themeFill="background1" w:themeFillShade="D9"/>
        </w:rPr>
        <w:t>(asmens vardas ir pavardė)</w:t>
      </w:r>
    </w:p>
    <w:p w14:paraId="20235997"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b/>
          <w:bCs/>
          <w:color w:val="000000"/>
          <w:lang w:eastAsia="en-US"/>
        </w:rPr>
      </w:pPr>
    </w:p>
    <w:p w14:paraId="0730B8D8"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b/>
          <w:bCs/>
          <w:caps/>
          <w:color w:val="000000"/>
          <w:lang w:eastAsia="en-US"/>
        </w:rPr>
      </w:pPr>
      <w:r w:rsidRPr="00B9104B">
        <w:rPr>
          <w:rFonts w:cs="Arial"/>
          <w:b/>
          <w:bCs/>
          <w:color w:val="000000"/>
          <w:lang w:eastAsia="en-US"/>
        </w:rPr>
        <w:t>KONFIDENCIALUMO PASIŽADĖJIMAS</w:t>
      </w:r>
    </w:p>
    <w:p w14:paraId="732FF8C7"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b/>
          <w:bCs/>
          <w:color w:val="000000"/>
          <w:lang w:eastAsia="en-US"/>
        </w:rPr>
      </w:pPr>
    </w:p>
    <w:p w14:paraId="1267E0FC"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color w:val="000000"/>
          <w:lang w:eastAsia="en-US"/>
        </w:rPr>
      </w:pPr>
      <w:r w:rsidRPr="00B9104B">
        <w:rPr>
          <w:rFonts w:cs="Arial"/>
          <w:color w:val="000000"/>
          <w:lang w:eastAsia="en-US"/>
        </w:rPr>
        <w:t>20__ m.________________ d.</w:t>
      </w:r>
    </w:p>
    <w:p w14:paraId="362ECC3C"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color w:val="000000"/>
          <w:lang w:eastAsia="en-US"/>
        </w:rPr>
      </w:pPr>
      <w:r w:rsidRPr="00B9104B">
        <w:rPr>
          <w:rFonts w:cs="Arial"/>
          <w:color w:val="000000"/>
          <w:lang w:eastAsia="en-US"/>
        </w:rPr>
        <w:t>____________________</w:t>
      </w:r>
    </w:p>
    <w:p w14:paraId="3C5DE57A" w14:textId="77777777" w:rsidR="00CA7824" w:rsidRPr="00B9104B" w:rsidRDefault="00CA7824" w:rsidP="00CA7824">
      <w:pPr>
        <w:keepLines/>
        <w:suppressAutoHyphens/>
        <w:autoSpaceDE w:val="0"/>
        <w:autoSpaceDN w:val="0"/>
        <w:adjustRightInd w:val="0"/>
        <w:spacing w:line="288" w:lineRule="auto"/>
        <w:jc w:val="center"/>
        <w:textAlignment w:val="center"/>
        <w:rPr>
          <w:rFonts w:cs="Arial"/>
          <w:b/>
          <w:bCs/>
          <w:color w:val="000000"/>
          <w:lang w:eastAsia="en-US"/>
        </w:rPr>
      </w:pPr>
      <w:r w:rsidRPr="00B9104B">
        <w:rPr>
          <w:rFonts w:cs="Arial"/>
          <w:i/>
          <w:iCs/>
          <w:color w:val="000000"/>
          <w:lang w:eastAsia="en-US"/>
        </w:rPr>
        <w:t>(vietovės pavadinimas)</w:t>
      </w:r>
    </w:p>
    <w:p w14:paraId="79393E53" w14:textId="77777777" w:rsidR="00CA7824" w:rsidRPr="00931A4C" w:rsidRDefault="00CA7824" w:rsidP="00CA7824">
      <w:pPr>
        <w:widowControl w:val="0"/>
        <w:tabs>
          <w:tab w:val="right" w:leader="underscore" w:pos="9071"/>
        </w:tabs>
        <w:suppressAutoHyphens/>
        <w:ind w:firstLine="567"/>
        <w:jc w:val="both"/>
        <w:rPr>
          <w:rFonts w:eastAsia="Calibri"/>
          <w:szCs w:val="20"/>
          <w:lang w:eastAsia="en-US"/>
        </w:rPr>
      </w:pPr>
      <w:r w:rsidRPr="00931A4C">
        <w:rPr>
          <w:rFonts w:eastAsia="Calibri"/>
          <w:szCs w:val="20"/>
          <w:lang w:eastAsia="en-US"/>
        </w:rPr>
        <w:t xml:space="preserve">Būdamas </w:t>
      </w:r>
      <w:bookmarkStart w:id="17" w:name="_Hlk146879325"/>
      <w:r w:rsidRPr="00931A4C">
        <w:rPr>
          <w:rFonts w:eastAsia="Calibri"/>
          <w:szCs w:val="20"/>
          <w:lang w:eastAsia="en-US"/>
        </w:rPr>
        <w:tab/>
        <w:t xml:space="preserve">, </w:t>
      </w:r>
    </w:p>
    <w:bookmarkEnd w:id="17"/>
    <w:p w14:paraId="24190185" w14:textId="77777777" w:rsidR="00CA7824" w:rsidRPr="00931A4C" w:rsidRDefault="00CA7824" w:rsidP="00CA7824">
      <w:pPr>
        <w:widowControl w:val="0"/>
        <w:tabs>
          <w:tab w:val="right" w:leader="underscore" w:pos="9071"/>
        </w:tabs>
        <w:suppressAutoHyphens/>
        <w:ind w:left="1560"/>
        <w:jc w:val="center"/>
        <w:rPr>
          <w:rFonts w:eastAsia="Calibri"/>
          <w:i/>
          <w:iCs/>
          <w:sz w:val="22"/>
          <w:szCs w:val="20"/>
          <w:lang w:eastAsia="en-US"/>
        </w:rPr>
      </w:pPr>
      <w:r w:rsidRPr="00931A4C">
        <w:rPr>
          <w:rFonts w:eastAsia="Calibri"/>
          <w:i/>
          <w:iCs/>
          <w:sz w:val="22"/>
          <w:szCs w:val="20"/>
          <w:lang w:eastAsia="en-US"/>
        </w:rPr>
        <w:t>(pareigų pavadinimas)</w:t>
      </w:r>
    </w:p>
    <w:p w14:paraId="6E5C1F75" w14:textId="77777777" w:rsidR="00CA7824" w:rsidRPr="00931A4C" w:rsidRDefault="00CA7824" w:rsidP="00CA7824">
      <w:pPr>
        <w:widowControl w:val="0"/>
        <w:tabs>
          <w:tab w:val="right" w:leader="underscore" w:pos="9071"/>
        </w:tabs>
        <w:suppressAutoHyphens/>
        <w:ind w:firstLine="567"/>
        <w:jc w:val="both"/>
        <w:rPr>
          <w:rFonts w:eastAsia="Calibri"/>
          <w:szCs w:val="20"/>
          <w:lang w:eastAsia="en-US"/>
        </w:rPr>
      </w:pPr>
      <w:r w:rsidRPr="00931A4C">
        <w:rPr>
          <w:rFonts w:eastAsia="Calibri"/>
          <w:szCs w:val="20"/>
          <w:lang w:eastAsia="en-US"/>
        </w:rPr>
        <w:t>1. Pasižadu:</w:t>
      </w:r>
    </w:p>
    <w:p w14:paraId="5F2FCB08" w14:textId="5AA1AABA" w:rsidR="00CA7824" w:rsidRPr="00931A4C" w:rsidRDefault="00CA7824" w:rsidP="00CA7824">
      <w:pPr>
        <w:widowControl w:val="0"/>
        <w:tabs>
          <w:tab w:val="right" w:leader="underscore" w:pos="9071"/>
        </w:tabs>
        <w:suppressAutoHyphens/>
        <w:ind w:firstLine="567"/>
        <w:jc w:val="both"/>
        <w:rPr>
          <w:rFonts w:eastAsia="Calibri"/>
          <w:szCs w:val="20"/>
          <w:lang w:eastAsia="en-US"/>
        </w:rPr>
      </w:pPr>
      <w:r w:rsidRPr="00931A4C">
        <w:rPr>
          <w:rFonts w:eastAsia="Calibri"/>
          <w:szCs w:val="20"/>
          <w:lang w:eastAsia="en-US"/>
        </w:rPr>
        <w:t xml:space="preserve">1.1. saugoti ir tik įstatymų ir kitų teisės aktų nustatytais tikslais ir tvarka naudoti visą su pirkimu susijusią informaciją, kuri man taps žinoma, atliekant </w:t>
      </w:r>
      <w:r w:rsidRPr="00B9104B">
        <w:rPr>
          <w:rFonts w:cs="Arial"/>
          <w:color w:val="000000"/>
          <w:lang w:eastAsia="en-US"/>
        </w:rPr>
        <w:t>____________________</w:t>
      </w:r>
    </w:p>
    <w:p w14:paraId="478CD1BD" w14:textId="77777777" w:rsidR="00CA7824" w:rsidRPr="00931A4C" w:rsidRDefault="00CA7824" w:rsidP="00CA7824">
      <w:pPr>
        <w:widowControl w:val="0"/>
        <w:suppressAutoHyphens/>
        <w:ind w:left="6000"/>
        <w:jc w:val="center"/>
        <w:rPr>
          <w:rFonts w:eastAsia="Calibri"/>
          <w:sz w:val="22"/>
          <w:szCs w:val="20"/>
          <w:lang w:eastAsia="en-US"/>
        </w:rPr>
      </w:pPr>
      <w:r w:rsidRPr="00931A4C">
        <w:rPr>
          <w:rFonts w:eastAsia="Calibri"/>
          <w:i/>
          <w:iCs/>
          <w:sz w:val="22"/>
          <w:szCs w:val="20"/>
          <w:lang w:eastAsia="en-US"/>
        </w:rPr>
        <w:t>(pareigų pavadinimas)</w:t>
      </w:r>
    </w:p>
    <w:p w14:paraId="005725B7" w14:textId="77777777" w:rsidR="00CA7824" w:rsidRPr="00931A4C" w:rsidRDefault="00CA7824" w:rsidP="00CA7824">
      <w:pPr>
        <w:widowControl w:val="0"/>
        <w:suppressAutoHyphens/>
        <w:rPr>
          <w:rFonts w:eastAsia="Calibri"/>
          <w:szCs w:val="20"/>
          <w:lang w:eastAsia="en-US"/>
        </w:rPr>
      </w:pPr>
      <w:r w:rsidRPr="00931A4C">
        <w:rPr>
          <w:rFonts w:eastAsia="Calibri"/>
          <w:szCs w:val="20"/>
          <w:lang w:eastAsia="en-US"/>
        </w:rPr>
        <w:t>pareigas;</w:t>
      </w:r>
    </w:p>
    <w:p w14:paraId="2A4EA018"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1.2. man patikėtus dokumentus saugoti tokiu būdu, kad tretieji asmenys neturėtų galimybės su jais susipažinti ar pasinaudoti;</w:t>
      </w:r>
    </w:p>
    <w:p w14:paraId="25607E8E" w14:textId="77777777" w:rsidR="00CA7824" w:rsidRPr="00931A4C" w:rsidRDefault="00CA7824" w:rsidP="00CA7824">
      <w:pPr>
        <w:widowControl w:val="0"/>
        <w:suppressAutoHyphens/>
        <w:ind w:firstLine="567"/>
        <w:jc w:val="both"/>
        <w:rPr>
          <w:rFonts w:eastAsia="Calibri"/>
          <w:szCs w:val="20"/>
          <w:lang w:eastAsia="en-US"/>
        </w:rPr>
      </w:pPr>
      <w:r w:rsidRPr="00931A4C">
        <w:rPr>
          <w:color w:val="000000"/>
          <w:szCs w:val="20"/>
          <w:lang w:eastAsia="en-US"/>
        </w:rPr>
        <w:t xml:space="preserve">1.3. neteikti tretiesiems asmenims informacijos, kurios atskleidimas prieštarautų </w:t>
      </w:r>
      <w:r w:rsidRPr="00931A4C">
        <w:rPr>
          <w:rFonts w:eastAsia="Calibri"/>
          <w:szCs w:val="20"/>
          <w:lang w:eastAsia="en-US"/>
        </w:rPr>
        <w:t xml:space="preserve">Viešųjų pirkimų įstatymo </w:t>
      </w:r>
      <w:r w:rsidRPr="00931A4C">
        <w:rPr>
          <w:color w:val="000000"/>
          <w:szCs w:val="20"/>
          <w:lang w:eastAsia="en-US"/>
        </w:rPr>
        <w:t>reikalavimams, visuomenės interesams ar pažeistų teisėtus viešuosiuose pirkimuose dalyvaujančių tiekėjų ir (arba) perkančiosios organizacijos interesus;</w:t>
      </w:r>
    </w:p>
    <w:p w14:paraId="01E3DA8B"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1.4. nepasilikti jokių man pateiktų dokumentų kopijų.</w:t>
      </w:r>
    </w:p>
    <w:p w14:paraId="1D43A884"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47A49544"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3. Man išaiškinta, kad konfidencialią informaciją sudaro:</w:t>
      </w:r>
    </w:p>
    <w:p w14:paraId="0FFF1CDC"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3.1. informacija, kurios konfidencialumą nurodė tiekėjas ir jos atskleidimas nėra privalomas pagal Lietuvos Respublikos teisės aktus;</w:t>
      </w:r>
    </w:p>
    <w:p w14:paraId="4902DE84"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3.2. visa su pirkimu susijusi informacija ir dokumentai, kuriuos Viešųjų pirkimų įstatymo ir kitų su jo įgyvendinimu susijusių teisės aktų nuostatos nenumato teikti pirkimo procedūrose dalyvaujančioms arba nedalyvaujančioms šalims;</w:t>
      </w:r>
    </w:p>
    <w:p w14:paraId="0E1F4972" w14:textId="77777777" w:rsidR="00CA7824" w:rsidRPr="00931A4C" w:rsidRDefault="00CA7824" w:rsidP="00CA7824">
      <w:pPr>
        <w:widowControl w:val="0"/>
        <w:suppressAutoHyphens/>
        <w:ind w:firstLine="567"/>
        <w:jc w:val="both"/>
        <w:rPr>
          <w:rFonts w:eastAsia="Calibri"/>
          <w:szCs w:val="20"/>
          <w:u w:val="single"/>
          <w:lang w:eastAsia="en-US"/>
        </w:rPr>
      </w:pPr>
      <w:r w:rsidRPr="00931A4C">
        <w:rPr>
          <w:rFonts w:eastAsia="Calibri"/>
          <w:szCs w:val="20"/>
          <w:lang w:eastAsia="en-US"/>
        </w:rPr>
        <w:t xml:space="preserve">3.3. informacija, jeigu jos atskleidimas </w:t>
      </w:r>
      <w:r w:rsidRPr="00931A4C">
        <w:rPr>
          <w:color w:val="000000"/>
          <w:szCs w:val="20"/>
          <w:lang w:eastAsia="en-US"/>
        </w:rPr>
        <w:t>prieštarautų Viešųjų pirkimų įstatymo reikalavimams, visuomenės interesams ar pažeistų teisėtus viešuosiuose pirkimuose dalyvaujančių tiekėjų ir (arba) perkančiosios organizacijos interesus</w:t>
      </w:r>
      <w:r w:rsidRPr="00931A4C">
        <w:rPr>
          <w:rFonts w:eastAsia="Calibri"/>
          <w:szCs w:val="20"/>
          <w:lang w:eastAsia="en-US"/>
        </w:rPr>
        <w:t xml:space="preserve"> arba trukdytų užtikrinti sąžiningą konkurenciją.</w:t>
      </w:r>
    </w:p>
    <w:p w14:paraId="61514592" w14:textId="77777777" w:rsidR="00CA7824" w:rsidRPr="00931A4C" w:rsidRDefault="00CA7824" w:rsidP="00CA7824">
      <w:pPr>
        <w:widowControl w:val="0"/>
        <w:suppressAutoHyphens/>
        <w:ind w:firstLine="567"/>
        <w:jc w:val="both"/>
        <w:rPr>
          <w:rFonts w:eastAsia="Calibri"/>
          <w:szCs w:val="20"/>
          <w:lang w:eastAsia="en-US"/>
        </w:rPr>
      </w:pPr>
      <w:r w:rsidRPr="00931A4C">
        <w:rPr>
          <w:rFonts w:eastAsia="Calibri"/>
          <w:szCs w:val="20"/>
          <w:lang w:eastAsia="en-US"/>
        </w:rPr>
        <w:t>4. Esu įspėtas, kad, pažeidęs šį pasižadėjimą, turėsiu atlyginti perkančiajai organizacijai ir tiekėjams padarytus nuostolius.</w:t>
      </w:r>
    </w:p>
    <w:p w14:paraId="05E6E3DC" w14:textId="77777777" w:rsidR="00CA7824" w:rsidRPr="00931A4C" w:rsidRDefault="00CA7824" w:rsidP="00CA7824">
      <w:pPr>
        <w:widowControl w:val="0"/>
        <w:suppressAutoHyphens/>
        <w:ind w:firstLine="567"/>
        <w:jc w:val="both"/>
        <w:rPr>
          <w:rFonts w:eastAsia="Calibri"/>
          <w:szCs w:val="20"/>
          <w:lang w:eastAsia="en-US"/>
        </w:rPr>
      </w:pPr>
    </w:p>
    <w:p w14:paraId="05C01F08" w14:textId="77777777" w:rsidR="00CA7824" w:rsidRPr="00931A4C" w:rsidRDefault="00CA7824" w:rsidP="00CA7824">
      <w:pPr>
        <w:widowControl w:val="0"/>
        <w:tabs>
          <w:tab w:val="left" w:pos="5160"/>
        </w:tabs>
        <w:suppressAutoHyphens/>
        <w:ind w:firstLine="567"/>
        <w:jc w:val="both"/>
        <w:rPr>
          <w:rFonts w:eastAsia="Calibri"/>
          <w:szCs w:val="20"/>
          <w:lang w:eastAsia="en-US"/>
        </w:rPr>
      </w:pPr>
      <w:r w:rsidRPr="00931A4C">
        <w:rPr>
          <w:rFonts w:eastAsia="Calibri"/>
          <w:szCs w:val="20"/>
          <w:lang w:eastAsia="en-US"/>
        </w:rPr>
        <w:t>___________________</w:t>
      </w:r>
      <w:r w:rsidRPr="00931A4C">
        <w:rPr>
          <w:rFonts w:eastAsia="Calibri"/>
          <w:szCs w:val="20"/>
          <w:lang w:eastAsia="en-US"/>
        </w:rPr>
        <w:tab/>
        <w:t>____________________</w:t>
      </w:r>
    </w:p>
    <w:p w14:paraId="36731A8C" w14:textId="77777777" w:rsidR="00CA7824" w:rsidRPr="00931A4C" w:rsidRDefault="00CA7824" w:rsidP="00CA7824">
      <w:pPr>
        <w:widowControl w:val="0"/>
        <w:tabs>
          <w:tab w:val="left" w:pos="5160"/>
        </w:tabs>
        <w:suppressAutoHyphens/>
        <w:ind w:firstLine="567"/>
        <w:jc w:val="both"/>
        <w:rPr>
          <w:rFonts w:eastAsia="Calibri"/>
          <w:sz w:val="22"/>
          <w:szCs w:val="20"/>
          <w:lang w:eastAsia="en-US"/>
        </w:rPr>
      </w:pPr>
      <w:r w:rsidRPr="00931A4C">
        <w:rPr>
          <w:rFonts w:eastAsia="Calibri"/>
          <w:i/>
          <w:iCs/>
          <w:sz w:val="22"/>
          <w:szCs w:val="20"/>
          <w:lang w:eastAsia="en-US"/>
        </w:rPr>
        <w:t xml:space="preserve">(parašas) </w:t>
      </w:r>
      <w:r w:rsidRPr="00931A4C">
        <w:rPr>
          <w:rFonts w:eastAsia="Calibri"/>
          <w:i/>
          <w:iCs/>
          <w:sz w:val="22"/>
          <w:szCs w:val="20"/>
          <w:lang w:eastAsia="en-US"/>
        </w:rPr>
        <w:tab/>
        <w:t>(vardas ir pavardė)</w:t>
      </w:r>
    </w:p>
    <w:p w14:paraId="78CE3FE0" w14:textId="77777777" w:rsidR="00CA7824" w:rsidRPr="00B9104B" w:rsidRDefault="00CA7824" w:rsidP="00CA7824">
      <w:pPr>
        <w:suppressAutoHyphens/>
        <w:autoSpaceDE w:val="0"/>
        <w:autoSpaceDN w:val="0"/>
        <w:adjustRightInd w:val="0"/>
        <w:spacing w:line="295" w:lineRule="auto"/>
        <w:ind w:firstLine="720"/>
        <w:jc w:val="both"/>
        <w:rPr>
          <w:color w:val="000000"/>
          <w:lang w:eastAsia="en-US"/>
        </w:rPr>
      </w:pPr>
    </w:p>
    <w:p w14:paraId="11F65D1B" w14:textId="77777777" w:rsidR="00DF78D6" w:rsidRPr="007212D6" w:rsidRDefault="00DF78D6" w:rsidP="007212D6">
      <w:pPr>
        <w:tabs>
          <w:tab w:val="left" w:pos="1276"/>
        </w:tabs>
        <w:ind w:firstLine="851"/>
      </w:pPr>
    </w:p>
    <w:sectPr w:rsidR="00DF78D6" w:rsidRPr="007212D6" w:rsidSect="00A672F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FE02" w14:textId="77777777" w:rsidR="00987DA8" w:rsidRDefault="00987DA8" w:rsidP="00C4479C">
      <w:r>
        <w:separator/>
      </w:r>
    </w:p>
  </w:endnote>
  <w:endnote w:type="continuationSeparator" w:id="0">
    <w:p w14:paraId="78CDCB64" w14:textId="77777777" w:rsidR="00987DA8" w:rsidRDefault="00987DA8" w:rsidP="00C4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DD99" w14:textId="77777777" w:rsidR="00987DA8" w:rsidRDefault="00987DA8" w:rsidP="00C4479C">
      <w:r>
        <w:separator/>
      </w:r>
    </w:p>
  </w:footnote>
  <w:footnote w:type="continuationSeparator" w:id="0">
    <w:p w14:paraId="6B18C68F" w14:textId="77777777" w:rsidR="00987DA8" w:rsidRDefault="00987DA8" w:rsidP="00C4479C">
      <w:r>
        <w:continuationSeparator/>
      </w:r>
    </w:p>
  </w:footnote>
  <w:footnote w:id="1">
    <w:p w14:paraId="35B68F70" w14:textId="77777777" w:rsidR="007A331D" w:rsidRPr="00F01596" w:rsidRDefault="007A331D" w:rsidP="007A331D">
      <w:pPr>
        <w:jc w:val="both"/>
        <w:rPr>
          <w:sz w:val="20"/>
          <w:szCs w:val="20"/>
        </w:rPr>
      </w:pPr>
      <w:r w:rsidRPr="00A724CC">
        <w:rPr>
          <w:rStyle w:val="Puslapioinaosnuoroda"/>
        </w:rPr>
        <w:footnoteRef/>
      </w:r>
      <w:r w:rsidRPr="00A724CC">
        <w:t xml:space="preserve"> </w:t>
      </w:r>
      <w:r w:rsidRPr="00F01596">
        <w:rPr>
          <w:color w:val="000000" w:themeColor="text1"/>
          <w:sz w:val="20"/>
          <w:szCs w:val="20"/>
        </w:rPr>
        <w:t>Skelbiamos apk</w:t>
      </w:r>
      <w:r w:rsidRPr="003962CF">
        <w:rPr>
          <w:color w:val="000000" w:themeColor="text1"/>
          <w:sz w:val="20"/>
          <w:szCs w:val="20"/>
        </w:rPr>
        <w:t xml:space="preserve">lausos pirkimo dokumentų rengimo tvarka, numatyta </w:t>
      </w:r>
      <w:r w:rsidRPr="003962CF">
        <w:rPr>
          <w:sz w:val="20"/>
          <w:szCs w:val="20"/>
        </w:rPr>
        <w:t>Mažos vertės pirkimų tvarkos apraše, patvirtintame Viešųjų pirkimų tarnybos direktoriaus 2017 m. birželio 28 d. įsakymu Nr. 1S-97 „Dėl mažos vertės pirkimų tvarkos aprašo patvirtinimo“</w:t>
      </w:r>
      <w:r w:rsidRPr="003962CF">
        <w:rPr>
          <w:color w:val="000000" w:themeColor="text1"/>
          <w:sz w:val="20"/>
          <w:szCs w:val="20"/>
        </w:rPr>
        <w:t xml:space="preserve">: </w:t>
      </w:r>
      <w:hyperlink r:id="rId1" w:history="1">
        <w:r w:rsidRPr="003962CF">
          <w:rPr>
            <w:rStyle w:val="Hipersaitas"/>
            <w:sz w:val="20"/>
            <w:szCs w:val="20"/>
          </w:rPr>
          <w:t>https://e-seimas.lrs.lt/portal/legalAct/lt/TAD/a5a0b8525d0611e7a53b83ca0142260e/asr</w:t>
        </w:r>
      </w:hyperlink>
      <w:r w:rsidRPr="00F01596">
        <w:rPr>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994260767"/>
      <w:docPartObj>
        <w:docPartGallery w:val="Page Numbers (Top of Page)"/>
        <w:docPartUnique/>
      </w:docPartObj>
    </w:sdtPr>
    <w:sdtContent>
      <w:p w14:paraId="7AC1B652" w14:textId="615B47B7" w:rsidR="00C4479C" w:rsidRDefault="00C4479C" w:rsidP="000572EC">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415BD330" w14:textId="77777777" w:rsidR="00C4479C" w:rsidRDefault="00C447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1106179455"/>
      <w:docPartObj>
        <w:docPartGallery w:val="Page Numbers (Top of Page)"/>
        <w:docPartUnique/>
      </w:docPartObj>
    </w:sdtPr>
    <w:sdtContent>
      <w:p w14:paraId="0763F620" w14:textId="33DE6CEE" w:rsidR="00C4479C" w:rsidRDefault="00C4479C" w:rsidP="000572EC">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7CC0B16F" w14:textId="77777777" w:rsidR="00C4479C" w:rsidRDefault="00C447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BF3"/>
    <w:multiLevelType w:val="multilevel"/>
    <w:tmpl w:val="39E678A8"/>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00076"/>
    <w:multiLevelType w:val="multilevel"/>
    <w:tmpl w:val="C068D7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900248"/>
    <w:multiLevelType w:val="hybridMultilevel"/>
    <w:tmpl w:val="6CD8255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B05"/>
    <w:multiLevelType w:val="multilevel"/>
    <w:tmpl w:val="6632EA26"/>
    <w:lvl w:ilvl="0">
      <w:start w:val="30"/>
      <w:numFmt w:val="decimal"/>
      <w:lvlText w:val="%1."/>
      <w:lvlJc w:val="left"/>
      <w:pPr>
        <w:ind w:left="720" w:hanging="360"/>
      </w:pPr>
      <w:rPr>
        <w:rFonts w:hint="default"/>
      </w:r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DD33E9"/>
    <w:multiLevelType w:val="hybridMultilevel"/>
    <w:tmpl w:val="55C00E8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C45B4"/>
    <w:multiLevelType w:val="hybridMultilevel"/>
    <w:tmpl w:val="4770F776"/>
    <w:lvl w:ilvl="0" w:tplc="4E2A0AB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64FED"/>
    <w:multiLevelType w:val="hybridMultilevel"/>
    <w:tmpl w:val="02ACB7F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1D27"/>
    <w:multiLevelType w:val="multilevel"/>
    <w:tmpl w:val="A69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B61FB1"/>
    <w:multiLevelType w:val="hybridMultilevel"/>
    <w:tmpl w:val="9ACE3DAA"/>
    <w:lvl w:ilvl="0" w:tplc="A0F4571E">
      <w:start w:val="3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A502F95"/>
    <w:multiLevelType w:val="hybridMultilevel"/>
    <w:tmpl w:val="41E422E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2D5"/>
    <w:multiLevelType w:val="hybridMultilevel"/>
    <w:tmpl w:val="1D7A1BDE"/>
    <w:lvl w:ilvl="0" w:tplc="766696CE">
      <w:start w:val="2"/>
      <w:numFmt w:val="bullet"/>
      <w:lvlText w:val="-"/>
      <w:lvlJc w:val="left"/>
      <w:pPr>
        <w:ind w:left="899" w:hanging="360"/>
      </w:pPr>
      <w:rPr>
        <w:rFonts w:ascii="Times New Roman" w:eastAsia="Calibri" w:hAnsi="Times New Roman" w:cs="Times New Roman" w:hint="default"/>
      </w:rPr>
    </w:lvl>
    <w:lvl w:ilvl="1" w:tplc="0C000003" w:tentative="1">
      <w:start w:val="1"/>
      <w:numFmt w:val="bullet"/>
      <w:lvlText w:val="o"/>
      <w:lvlJc w:val="left"/>
      <w:pPr>
        <w:ind w:left="1619" w:hanging="360"/>
      </w:pPr>
      <w:rPr>
        <w:rFonts w:ascii="Courier New" w:hAnsi="Courier New" w:cs="Courier New" w:hint="default"/>
      </w:rPr>
    </w:lvl>
    <w:lvl w:ilvl="2" w:tplc="0C000005" w:tentative="1">
      <w:start w:val="1"/>
      <w:numFmt w:val="bullet"/>
      <w:lvlText w:val=""/>
      <w:lvlJc w:val="left"/>
      <w:pPr>
        <w:ind w:left="2339" w:hanging="360"/>
      </w:pPr>
      <w:rPr>
        <w:rFonts w:ascii="Wingdings" w:hAnsi="Wingdings" w:hint="default"/>
      </w:rPr>
    </w:lvl>
    <w:lvl w:ilvl="3" w:tplc="0C000001" w:tentative="1">
      <w:start w:val="1"/>
      <w:numFmt w:val="bullet"/>
      <w:lvlText w:val=""/>
      <w:lvlJc w:val="left"/>
      <w:pPr>
        <w:ind w:left="3059" w:hanging="360"/>
      </w:pPr>
      <w:rPr>
        <w:rFonts w:ascii="Symbol" w:hAnsi="Symbol" w:hint="default"/>
      </w:rPr>
    </w:lvl>
    <w:lvl w:ilvl="4" w:tplc="0C000003" w:tentative="1">
      <w:start w:val="1"/>
      <w:numFmt w:val="bullet"/>
      <w:lvlText w:val="o"/>
      <w:lvlJc w:val="left"/>
      <w:pPr>
        <w:ind w:left="3779" w:hanging="360"/>
      </w:pPr>
      <w:rPr>
        <w:rFonts w:ascii="Courier New" w:hAnsi="Courier New" w:cs="Courier New" w:hint="default"/>
      </w:rPr>
    </w:lvl>
    <w:lvl w:ilvl="5" w:tplc="0C000005" w:tentative="1">
      <w:start w:val="1"/>
      <w:numFmt w:val="bullet"/>
      <w:lvlText w:val=""/>
      <w:lvlJc w:val="left"/>
      <w:pPr>
        <w:ind w:left="4499" w:hanging="360"/>
      </w:pPr>
      <w:rPr>
        <w:rFonts w:ascii="Wingdings" w:hAnsi="Wingdings" w:hint="default"/>
      </w:rPr>
    </w:lvl>
    <w:lvl w:ilvl="6" w:tplc="0C000001" w:tentative="1">
      <w:start w:val="1"/>
      <w:numFmt w:val="bullet"/>
      <w:lvlText w:val=""/>
      <w:lvlJc w:val="left"/>
      <w:pPr>
        <w:ind w:left="5219" w:hanging="360"/>
      </w:pPr>
      <w:rPr>
        <w:rFonts w:ascii="Symbol" w:hAnsi="Symbol" w:hint="default"/>
      </w:rPr>
    </w:lvl>
    <w:lvl w:ilvl="7" w:tplc="0C000003" w:tentative="1">
      <w:start w:val="1"/>
      <w:numFmt w:val="bullet"/>
      <w:lvlText w:val="o"/>
      <w:lvlJc w:val="left"/>
      <w:pPr>
        <w:ind w:left="5939" w:hanging="360"/>
      </w:pPr>
      <w:rPr>
        <w:rFonts w:ascii="Courier New" w:hAnsi="Courier New" w:cs="Courier New" w:hint="default"/>
      </w:rPr>
    </w:lvl>
    <w:lvl w:ilvl="8" w:tplc="0C000005" w:tentative="1">
      <w:start w:val="1"/>
      <w:numFmt w:val="bullet"/>
      <w:lvlText w:val=""/>
      <w:lvlJc w:val="left"/>
      <w:pPr>
        <w:ind w:left="6659" w:hanging="360"/>
      </w:pPr>
      <w:rPr>
        <w:rFonts w:ascii="Wingdings" w:hAnsi="Wingdings" w:hint="default"/>
      </w:rPr>
    </w:lvl>
  </w:abstractNum>
  <w:abstractNum w:abstractNumId="11" w15:restartNumberingAfterBreak="0">
    <w:nsid w:val="24952661"/>
    <w:multiLevelType w:val="hybridMultilevel"/>
    <w:tmpl w:val="CA14E1D0"/>
    <w:lvl w:ilvl="0" w:tplc="9F1C753A">
      <w:start w:val="1"/>
      <w:numFmt w:val="decimal"/>
      <w:lvlText w:val="%1."/>
      <w:lvlJc w:val="left"/>
      <w:pPr>
        <w:ind w:left="720" w:hanging="360"/>
      </w:pPr>
      <w:rPr>
        <w:rFonts w:hint="default"/>
        <w:b/>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FE06EC"/>
    <w:multiLevelType w:val="hybridMultilevel"/>
    <w:tmpl w:val="C6A2CC0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92684"/>
    <w:multiLevelType w:val="hybridMultilevel"/>
    <w:tmpl w:val="C8C6D6A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617" w:hanging="360"/>
      </w:pPr>
      <w:rPr>
        <w:rFonts w:ascii="Courier New" w:hAnsi="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4" w15:restartNumberingAfterBreak="0">
    <w:nsid w:val="2CD93D64"/>
    <w:multiLevelType w:val="hybridMultilevel"/>
    <w:tmpl w:val="C194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7117A"/>
    <w:multiLevelType w:val="hybridMultilevel"/>
    <w:tmpl w:val="34BC5D8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C0FDC"/>
    <w:multiLevelType w:val="hybridMultilevel"/>
    <w:tmpl w:val="66B8FE6C"/>
    <w:lvl w:ilvl="0" w:tplc="4E2A0AB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D30A0"/>
    <w:multiLevelType w:val="hybridMultilevel"/>
    <w:tmpl w:val="19008EC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4395C"/>
    <w:multiLevelType w:val="hybridMultilevel"/>
    <w:tmpl w:val="937EAF2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640D9"/>
    <w:multiLevelType w:val="hybridMultilevel"/>
    <w:tmpl w:val="FE24515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80C0F"/>
    <w:multiLevelType w:val="hybridMultilevel"/>
    <w:tmpl w:val="7F2676E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93644"/>
    <w:multiLevelType w:val="hybridMultilevel"/>
    <w:tmpl w:val="F6689F6A"/>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33AD4"/>
    <w:multiLevelType w:val="hybridMultilevel"/>
    <w:tmpl w:val="1862E560"/>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26A4C"/>
    <w:multiLevelType w:val="hybridMultilevel"/>
    <w:tmpl w:val="7E12205E"/>
    <w:lvl w:ilvl="0" w:tplc="4782A944">
      <w:numFmt w:val="bullet"/>
      <w:lvlText w:val="–"/>
      <w:lvlJc w:val="left"/>
      <w:pPr>
        <w:ind w:left="720" w:hanging="360"/>
      </w:pPr>
      <w:rPr>
        <w:rFonts w:ascii="Times New Roman" w:eastAsia="Times New Roman"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46175"/>
    <w:multiLevelType w:val="hybridMultilevel"/>
    <w:tmpl w:val="BF326296"/>
    <w:lvl w:ilvl="0" w:tplc="4782A944">
      <w:numFmt w:val="bullet"/>
      <w:lvlText w:val="–"/>
      <w:lvlJc w:val="left"/>
      <w:pPr>
        <w:ind w:left="720" w:hanging="360"/>
      </w:pPr>
      <w:rPr>
        <w:rFonts w:ascii="Times New Roman" w:eastAsia="Times New Roman" w:hAnsi="Times New Roman" w:cs="Times New Roman" w:hint="default"/>
        <w:b w:val="0"/>
      </w:rPr>
    </w:lvl>
    <w:lvl w:ilvl="1" w:tplc="6E1C8DAE">
      <w:start w:val="6"/>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E6E59"/>
    <w:multiLevelType w:val="hybridMultilevel"/>
    <w:tmpl w:val="3D322B1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C042D"/>
    <w:multiLevelType w:val="multilevel"/>
    <w:tmpl w:val="8EBAFE0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0082E"/>
    <w:multiLevelType w:val="hybridMultilevel"/>
    <w:tmpl w:val="1C4C14B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D0E92"/>
    <w:multiLevelType w:val="hybridMultilevel"/>
    <w:tmpl w:val="33CA3C5A"/>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038AD"/>
    <w:multiLevelType w:val="hybridMultilevel"/>
    <w:tmpl w:val="E676B93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61140"/>
    <w:multiLevelType w:val="multilevel"/>
    <w:tmpl w:val="6632EA26"/>
    <w:lvl w:ilvl="0">
      <w:start w:val="30"/>
      <w:numFmt w:val="decimal"/>
      <w:lvlText w:val="%1."/>
      <w:lvlJc w:val="left"/>
      <w:pPr>
        <w:ind w:left="720" w:hanging="360"/>
      </w:pPr>
      <w:rPr>
        <w:rFonts w:hint="default"/>
      </w:r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7777465"/>
    <w:multiLevelType w:val="multilevel"/>
    <w:tmpl w:val="6AC44762"/>
    <w:lvl w:ilvl="0">
      <w:start w:val="1"/>
      <w:numFmt w:val="decimal"/>
      <w:lvlText w:val="%1."/>
      <w:lvlJc w:val="left"/>
      <w:pPr>
        <w:ind w:left="360" w:hanging="360"/>
      </w:pPr>
      <w:rPr>
        <w:rFonts w:ascii="Times New Roman" w:hAnsi="Times New Roman" w:cs="Times New Roman" w:hint="default"/>
        <w:b w:val="0"/>
        <w:bCs w:val="0"/>
        <w:i w:val="0"/>
        <w:sz w:val="22"/>
        <w:szCs w:val="22"/>
      </w:rPr>
    </w:lvl>
    <w:lvl w:ilvl="1">
      <w:start w:val="1"/>
      <w:numFmt w:val="decimal"/>
      <w:isLgl/>
      <w:lvlText w:val="%1.%2."/>
      <w:lvlJc w:val="left"/>
      <w:pPr>
        <w:ind w:left="3174" w:hanging="480"/>
      </w:pPr>
      <w:rPr>
        <w:rFonts w:ascii="Times New Roman" w:hAnsi="Times New Roman" w:cs="Times New Roman" w:hint="default"/>
        <w:b w:val="0"/>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32" w15:restartNumberingAfterBreak="0">
    <w:nsid w:val="7AA02694"/>
    <w:multiLevelType w:val="hybridMultilevel"/>
    <w:tmpl w:val="58483D2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F730A"/>
    <w:multiLevelType w:val="hybridMultilevel"/>
    <w:tmpl w:val="44F85DD6"/>
    <w:lvl w:ilvl="0" w:tplc="4782A944">
      <w:numFmt w:val="bullet"/>
      <w:lvlText w:val="–"/>
      <w:lvlJc w:val="left"/>
      <w:pPr>
        <w:ind w:left="897" w:hanging="360"/>
      </w:pPr>
      <w:rPr>
        <w:rFonts w:ascii="Times New Roman" w:eastAsia="Times New Roman" w:hAnsi="Times New Roman" w:cs="Times New Roman" w:hint="default"/>
        <w:b w:val="0"/>
      </w:rPr>
    </w:lvl>
    <w:lvl w:ilvl="1" w:tplc="08090003" w:tentative="1">
      <w:start w:val="1"/>
      <w:numFmt w:val="bullet"/>
      <w:lvlText w:val="o"/>
      <w:lvlJc w:val="left"/>
      <w:pPr>
        <w:ind w:left="1617" w:hanging="360"/>
      </w:pPr>
      <w:rPr>
        <w:rFonts w:ascii="Courier New" w:hAnsi="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4" w15:restartNumberingAfterBreak="0">
    <w:nsid w:val="7FAD7138"/>
    <w:multiLevelType w:val="hybridMultilevel"/>
    <w:tmpl w:val="6780073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692434">
    <w:abstractNumId w:val="31"/>
  </w:num>
  <w:num w:numId="2" w16cid:durableId="516886664">
    <w:abstractNumId w:val="1"/>
  </w:num>
  <w:num w:numId="3" w16cid:durableId="1451121846">
    <w:abstractNumId w:val="7"/>
  </w:num>
  <w:num w:numId="4" w16cid:durableId="1545096390">
    <w:abstractNumId w:val="0"/>
  </w:num>
  <w:num w:numId="5" w16cid:durableId="241334390">
    <w:abstractNumId w:val="3"/>
  </w:num>
  <w:num w:numId="6" w16cid:durableId="1341739059">
    <w:abstractNumId w:val="13"/>
  </w:num>
  <w:num w:numId="7" w16cid:durableId="1828663556">
    <w:abstractNumId w:val="33"/>
  </w:num>
  <w:num w:numId="8" w16cid:durableId="689841427">
    <w:abstractNumId w:val="29"/>
  </w:num>
  <w:num w:numId="9" w16cid:durableId="1387489469">
    <w:abstractNumId w:val="28"/>
  </w:num>
  <w:num w:numId="10" w16cid:durableId="758331703">
    <w:abstractNumId w:val="18"/>
  </w:num>
  <w:num w:numId="11" w16cid:durableId="1240670474">
    <w:abstractNumId w:val="19"/>
  </w:num>
  <w:num w:numId="12" w16cid:durableId="444496260">
    <w:abstractNumId w:val="6"/>
  </w:num>
  <w:num w:numId="13" w16cid:durableId="104279668">
    <w:abstractNumId w:val="25"/>
  </w:num>
  <w:num w:numId="14" w16cid:durableId="1951932758">
    <w:abstractNumId w:val="8"/>
  </w:num>
  <w:num w:numId="15" w16cid:durableId="1314606161">
    <w:abstractNumId w:val="30"/>
  </w:num>
  <w:num w:numId="16" w16cid:durableId="842285830">
    <w:abstractNumId w:val="22"/>
  </w:num>
  <w:num w:numId="17" w16cid:durableId="319045433">
    <w:abstractNumId w:val="17"/>
  </w:num>
  <w:num w:numId="18" w16cid:durableId="847135482">
    <w:abstractNumId w:val="32"/>
  </w:num>
  <w:num w:numId="19" w16cid:durableId="802311318">
    <w:abstractNumId w:val="2"/>
  </w:num>
  <w:num w:numId="20" w16cid:durableId="1752846004">
    <w:abstractNumId w:val="4"/>
  </w:num>
  <w:num w:numId="21" w16cid:durableId="266432024">
    <w:abstractNumId w:val="20"/>
  </w:num>
  <w:num w:numId="22" w16cid:durableId="1495758019">
    <w:abstractNumId w:val="12"/>
  </w:num>
  <w:num w:numId="23" w16cid:durableId="772090345">
    <w:abstractNumId w:val="14"/>
  </w:num>
  <w:num w:numId="24" w16cid:durableId="282620269">
    <w:abstractNumId w:val="16"/>
  </w:num>
  <w:num w:numId="25" w16cid:durableId="1165317553">
    <w:abstractNumId w:val="5"/>
  </w:num>
  <w:num w:numId="26" w16cid:durableId="699092783">
    <w:abstractNumId w:val="34"/>
  </w:num>
  <w:num w:numId="27" w16cid:durableId="2125804383">
    <w:abstractNumId w:val="23"/>
  </w:num>
  <w:num w:numId="28" w16cid:durableId="25836164">
    <w:abstractNumId w:val="27"/>
  </w:num>
  <w:num w:numId="29" w16cid:durableId="546601705">
    <w:abstractNumId w:val="9"/>
  </w:num>
  <w:num w:numId="30" w16cid:durableId="41902605">
    <w:abstractNumId w:val="24"/>
  </w:num>
  <w:num w:numId="31" w16cid:durableId="1657221454">
    <w:abstractNumId w:val="21"/>
  </w:num>
  <w:num w:numId="32" w16cid:durableId="1582787613">
    <w:abstractNumId w:val="10"/>
  </w:num>
  <w:num w:numId="33" w16cid:durableId="1666743128">
    <w:abstractNumId w:val="11"/>
  </w:num>
  <w:num w:numId="34" w16cid:durableId="1082143949">
    <w:abstractNumId w:val="26"/>
  </w:num>
  <w:num w:numId="35" w16cid:durableId="2028287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10"/>
    <w:rsid w:val="000352EF"/>
    <w:rsid w:val="000572EC"/>
    <w:rsid w:val="000576FB"/>
    <w:rsid w:val="0007091E"/>
    <w:rsid w:val="0007544C"/>
    <w:rsid w:val="00083569"/>
    <w:rsid w:val="000A2593"/>
    <w:rsid w:val="000C283B"/>
    <w:rsid w:val="000D09B6"/>
    <w:rsid w:val="000D478E"/>
    <w:rsid w:val="001148B8"/>
    <w:rsid w:val="001270F5"/>
    <w:rsid w:val="001853D2"/>
    <w:rsid w:val="001B17A9"/>
    <w:rsid w:val="001F53A3"/>
    <w:rsid w:val="00203272"/>
    <w:rsid w:val="002A79C8"/>
    <w:rsid w:val="002B5741"/>
    <w:rsid w:val="002C217C"/>
    <w:rsid w:val="00363C2D"/>
    <w:rsid w:val="0036639B"/>
    <w:rsid w:val="003766C0"/>
    <w:rsid w:val="003844A0"/>
    <w:rsid w:val="00386A05"/>
    <w:rsid w:val="00393029"/>
    <w:rsid w:val="003C5CF8"/>
    <w:rsid w:val="004155AC"/>
    <w:rsid w:val="00430866"/>
    <w:rsid w:val="004314E3"/>
    <w:rsid w:val="0043214A"/>
    <w:rsid w:val="0044316F"/>
    <w:rsid w:val="004622E8"/>
    <w:rsid w:val="004A4AD0"/>
    <w:rsid w:val="004D10F9"/>
    <w:rsid w:val="00506E15"/>
    <w:rsid w:val="00524303"/>
    <w:rsid w:val="00525728"/>
    <w:rsid w:val="00535030"/>
    <w:rsid w:val="0054230F"/>
    <w:rsid w:val="00584ECC"/>
    <w:rsid w:val="00590112"/>
    <w:rsid w:val="00593A06"/>
    <w:rsid w:val="005D7B32"/>
    <w:rsid w:val="005E400D"/>
    <w:rsid w:val="005F4411"/>
    <w:rsid w:val="00610EF1"/>
    <w:rsid w:val="00647428"/>
    <w:rsid w:val="00663842"/>
    <w:rsid w:val="00666EB0"/>
    <w:rsid w:val="0067347E"/>
    <w:rsid w:val="006A757D"/>
    <w:rsid w:val="006C4A6E"/>
    <w:rsid w:val="006D6C77"/>
    <w:rsid w:val="006E33CE"/>
    <w:rsid w:val="006F171C"/>
    <w:rsid w:val="00710A2D"/>
    <w:rsid w:val="007168FD"/>
    <w:rsid w:val="007212D6"/>
    <w:rsid w:val="00740553"/>
    <w:rsid w:val="007446A7"/>
    <w:rsid w:val="00753A3A"/>
    <w:rsid w:val="00766C18"/>
    <w:rsid w:val="007A331D"/>
    <w:rsid w:val="007B6110"/>
    <w:rsid w:val="007C1EF4"/>
    <w:rsid w:val="007F111F"/>
    <w:rsid w:val="007F1488"/>
    <w:rsid w:val="00826DAF"/>
    <w:rsid w:val="00864410"/>
    <w:rsid w:val="008648AB"/>
    <w:rsid w:val="00871760"/>
    <w:rsid w:val="008800C1"/>
    <w:rsid w:val="008C761C"/>
    <w:rsid w:val="008D10E0"/>
    <w:rsid w:val="008F36B1"/>
    <w:rsid w:val="009001ED"/>
    <w:rsid w:val="00920259"/>
    <w:rsid w:val="00925C18"/>
    <w:rsid w:val="009411FB"/>
    <w:rsid w:val="00950DDE"/>
    <w:rsid w:val="00963769"/>
    <w:rsid w:val="00975410"/>
    <w:rsid w:val="00987DA8"/>
    <w:rsid w:val="009B067C"/>
    <w:rsid w:val="009B572E"/>
    <w:rsid w:val="009D28B6"/>
    <w:rsid w:val="00A26972"/>
    <w:rsid w:val="00A35B30"/>
    <w:rsid w:val="00A65B0D"/>
    <w:rsid w:val="00A672F3"/>
    <w:rsid w:val="00A938F9"/>
    <w:rsid w:val="00AF253F"/>
    <w:rsid w:val="00AF5BCB"/>
    <w:rsid w:val="00B14950"/>
    <w:rsid w:val="00B354E7"/>
    <w:rsid w:val="00B35F91"/>
    <w:rsid w:val="00B37B99"/>
    <w:rsid w:val="00B50F2A"/>
    <w:rsid w:val="00B935FB"/>
    <w:rsid w:val="00BB357B"/>
    <w:rsid w:val="00BD6DE6"/>
    <w:rsid w:val="00C4479C"/>
    <w:rsid w:val="00C620A0"/>
    <w:rsid w:val="00C6508F"/>
    <w:rsid w:val="00C93C70"/>
    <w:rsid w:val="00CA7824"/>
    <w:rsid w:val="00CC2AFD"/>
    <w:rsid w:val="00CC7DB3"/>
    <w:rsid w:val="00CF4454"/>
    <w:rsid w:val="00D23350"/>
    <w:rsid w:val="00D40B08"/>
    <w:rsid w:val="00D64F62"/>
    <w:rsid w:val="00D67AFD"/>
    <w:rsid w:val="00D86309"/>
    <w:rsid w:val="00D91A4E"/>
    <w:rsid w:val="00D9223D"/>
    <w:rsid w:val="00DB5BE3"/>
    <w:rsid w:val="00DC0E5B"/>
    <w:rsid w:val="00DE1D80"/>
    <w:rsid w:val="00DE3FBF"/>
    <w:rsid w:val="00DF78D6"/>
    <w:rsid w:val="00E2333C"/>
    <w:rsid w:val="00E67344"/>
    <w:rsid w:val="00E713C2"/>
    <w:rsid w:val="00E939D7"/>
    <w:rsid w:val="00EA22CB"/>
    <w:rsid w:val="00EA750A"/>
    <w:rsid w:val="00EC7FC4"/>
    <w:rsid w:val="00F075B3"/>
    <w:rsid w:val="00F23AF7"/>
    <w:rsid w:val="00F43BC6"/>
    <w:rsid w:val="00F67B9C"/>
    <w:rsid w:val="00F90437"/>
    <w:rsid w:val="00FC010C"/>
    <w:rsid w:val="00FC0CEF"/>
    <w:rsid w:val="00FC6E17"/>
    <w:rsid w:val="00FD1E2A"/>
    <w:rsid w:val="00FE22B3"/>
    <w:rsid w:val="00FE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D8E"/>
  <w15:chartTrackingRefBased/>
  <w15:docId w15:val="{1972A3C7-E519-084C-A5B3-3C475EBA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B6110"/>
    <w:rPr>
      <w:rFonts w:ascii="Times New Roman" w:eastAsia="Times New Roman" w:hAnsi="Times New Roman" w:cs="Times New Roman"/>
      <w:kern w:val="0"/>
      <w:lang w:val="lt-LT" w:eastAsia="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7B6110"/>
    <w:pPr>
      <w:spacing w:after="200" w:line="276" w:lineRule="auto"/>
      <w:ind w:left="1296"/>
    </w:pPr>
    <w:rPr>
      <w:rFonts w:ascii="Calibri" w:eastAsia="Calibri" w:hAnsi="Calibri"/>
      <w:sz w:val="22"/>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7B6110"/>
    <w:rPr>
      <w:rFonts w:ascii="Calibri" w:eastAsia="Calibri" w:hAnsi="Calibri" w:cs="Times New Roman"/>
      <w:kern w:val="0"/>
      <w:sz w:val="22"/>
      <w:szCs w:val="22"/>
      <w:lang w:val="lt-LT"/>
      <w14:ligatures w14:val="none"/>
    </w:rPr>
  </w:style>
  <w:style w:type="character" w:styleId="Komentaronuoroda">
    <w:name w:val="annotation reference"/>
    <w:basedOn w:val="Numatytasispastraiposriftas"/>
    <w:uiPriority w:val="99"/>
    <w:semiHidden/>
    <w:unhideWhenUsed/>
    <w:rsid w:val="008F36B1"/>
    <w:rPr>
      <w:sz w:val="16"/>
      <w:szCs w:val="16"/>
    </w:rPr>
  </w:style>
  <w:style w:type="paragraph" w:styleId="Komentarotekstas">
    <w:name w:val="annotation text"/>
    <w:basedOn w:val="prastasis"/>
    <w:link w:val="KomentarotekstasDiagrama"/>
    <w:uiPriority w:val="99"/>
    <w:unhideWhenUsed/>
    <w:rsid w:val="008F36B1"/>
    <w:rPr>
      <w:sz w:val="20"/>
      <w:szCs w:val="20"/>
    </w:rPr>
  </w:style>
  <w:style w:type="character" w:customStyle="1" w:styleId="KomentarotekstasDiagrama">
    <w:name w:val="Komentaro tekstas Diagrama"/>
    <w:basedOn w:val="Numatytasispastraiposriftas"/>
    <w:link w:val="Komentarotekstas"/>
    <w:uiPriority w:val="99"/>
    <w:rsid w:val="008F36B1"/>
    <w:rPr>
      <w:rFonts w:ascii="Times New Roman" w:eastAsia="Times New Roman" w:hAnsi="Times New Roman" w:cs="Times New Roman"/>
      <w:kern w:val="0"/>
      <w:sz w:val="20"/>
      <w:szCs w:val="20"/>
      <w:lang w:val="en-US" w:eastAsia="en-GB"/>
      <w14:ligatures w14:val="none"/>
    </w:rPr>
  </w:style>
  <w:style w:type="paragraph" w:styleId="Komentarotema">
    <w:name w:val="annotation subject"/>
    <w:basedOn w:val="Komentarotekstas"/>
    <w:next w:val="Komentarotekstas"/>
    <w:link w:val="KomentarotemaDiagrama"/>
    <w:uiPriority w:val="99"/>
    <w:semiHidden/>
    <w:unhideWhenUsed/>
    <w:rsid w:val="008F36B1"/>
    <w:rPr>
      <w:b/>
      <w:bCs/>
    </w:rPr>
  </w:style>
  <w:style w:type="character" w:customStyle="1" w:styleId="KomentarotemaDiagrama">
    <w:name w:val="Komentaro tema Diagrama"/>
    <w:basedOn w:val="KomentarotekstasDiagrama"/>
    <w:link w:val="Komentarotema"/>
    <w:uiPriority w:val="99"/>
    <w:semiHidden/>
    <w:rsid w:val="008F36B1"/>
    <w:rPr>
      <w:rFonts w:ascii="Times New Roman" w:eastAsia="Times New Roman" w:hAnsi="Times New Roman" w:cs="Times New Roman"/>
      <w:b/>
      <w:bCs/>
      <w:kern w:val="0"/>
      <w:sz w:val="20"/>
      <w:szCs w:val="20"/>
      <w:lang w:val="en-US" w:eastAsia="en-GB"/>
      <w14:ligatures w14:val="none"/>
    </w:rPr>
  </w:style>
  <w:style w:type="table" w:styleId="Lentelstinklelis">
    <w:name w:val="Table Grid"/>
    <w:basedOn w:val="prastojilentel"/>
    <w:uiPriority w:val="39"/>
    <w:rsid w:val="005F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4479C"/>
    <w:pPr>
      <w:tabs>
        <w:tab w:val="center" w:pos="4513"/>
        <w:tab w:val="right" w:pos="9026"/>
      </w:tabs>
    </w:pPr>
  </w:style>
  <w:style w:type="character" w:customStyle="1" w:styleId="AntratsDiagrama">
    <w:name w:val="Antraštės Diagrama"/>
    <w:basedOn w:val="Numatytasispastraiposriftas"/>
    <w:link w:val="Antrats"/>
    <w:uiPriority w:val="99"/>
    <w:rsid w:val="00C4479C"/>
    <w:rPr>
      <w:rFonts w:ascii="Times New Roman" w:eastAsia="Times New Roman" w:hAnsi="Times New Roman" w:cs="Times New Roman"/>
      <w:kern w:val="0"/>
      <w:lang w:val="lt-LT" w:eastAsia="en-GB"/>
      <w14:ligatures w14:val="none"/>
    </w:rPr>
  </w:style>
  <w:style w:type="character" w:styleId="Puslapionumeris">
    <w:name w:val="page number"/>
    <w:basedOn w:val="Numatytasispastraiposriftas"/>
    <w:uiPriority w:val="99"/>
    <w:semiHidden/>
    <w:unhideWhenUsed/>
    <w:rsid w:val="00C4479C"/>
  </w:style>
  <w:style w:type="character" w:styleId="Hipersaitas">
    <w:name w:val="Hyperlink"/>
    <w:basedOn w:val="Numatytasispastraiposriftas"/>
    <w:uiPriority w:val="99"/>
    <w:unhideWhenUsed/>
    <w:rsid w:val="00DC0E5B"/>
    <w:rPr>
      <w:color w:val="0563C1" w:themeColor="hyperlink"/>
      <w:u w:val="single"/>
    </w:rPr>
  </w:style>
  <w:style w:type="character" w:styleId="Neapdorotaspaminjimas">
    <w:name w:val="Unresolved Mention"/>
    <w:basedOn w:val="Numatytasispastraiposriftas"/>
    <w:uiPriority w:val="99"/>
    <w:semiHidden/>
    <w:unhideWhenUsed/>
    <w:rsid w:val="00DC0E5B"/>
    <w:rPr>
      <w:color w:val="605E5C"/>
      <w:shd w:val="clear" w:color="auto" w:fill="E1DFDD"/>
    </w:rPr>
  </w:style>
  <w:style w:type="paragraph" w:styleId="Pataisymai">
    <w:name w:val="Revision"/>
    <w:hidden/>
    <w:uiPriority w:val="99"/>
    <w:semiHidden/>
    <w:rsid w:val="006F171C"/>
    <w:rPr>
      <w:rFonts w:ascii="Times New Roman" w:eastAsia="Times New Roman" w:hAnsi="Times New Roman" w:cs="Times New Roman"/>
      <w:kern w:val="0"/>
      <w:lang w:val="lt-LT" w:eastAsia="en-GB"/>
      <w14:ligatures w14:val="none"/>
    </w:rPr>
  </w:style>
  <w:style w:type="character" w:styleId="Puslapioinaosnuoroda">
    <w:name w:val="footnote reference"/>
    <w:uiPriority w:val="99"/>
    <w:semiHidden/>
    <w:rsid w:val="007A331D"/>
    <w:rPr>
      <w:vertAlign w:val="superscript"/>
    </w:rPr>
  </w:style>
  <w:style w:type="paragraph" w:styleId="Porat">
    <w:name w:val="footer"/>
    <w:basedOn w:val="prastasis"/>
    <w:link w:val="PoratDiagrama"/>
    <w:uiPriority w:val="99"/>
    <w:unhideWhenUsed/>
    <w:rsid w:val="007A331D"/>
    <w:pPr>
      <w:tabs>
        <w:tab w:val="center" w:pos="4680"/>
        <w:tab w:val="right" w:pos="9360"/>
      </w:tabs>
    </w:pPr>
  </w:style>
  <w:style w:type="character" w:customStyle="1" w:styleId="PoratDiagrama">
    <w:name w:val="Poraštė Diagrama"/>
    <w:basedOn w:val="Numatytasispastraiposriftas"/>
    <w:link w:val="Porat"/>
    <w:uiPriority w:val="99"/>
    <w:rsid w:val="007A331D"/>
    <w:rPr>
      <w:rFonts w:ascii="Times New Roman" w:eastAsia="Times New Roman" w:hAnsi="Times New Roman" w:cs="Times New Roman"/>
      <w:kern w:val="0"/>
      <w:lang w:val="lt-L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nreg.vtek.lt" TargetMode="External"/><Relationship Id="rId5" Type="http://schemas.openxmlformats.org/officeDocument/2006/relationships/webSettings" Target="webSettings.xml"/><Relationship Id="rId10" Type="http://schemas.openxmlformats.org/officeDocument/2006/relationships/hyperlink" Target="https://pinreg.vtek.lt"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a5a0b8525d0611e7a53b83ca0142260e/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BD87-9B71-2A4C-A657-72FA1E49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26276</Words>
  <Characters>14978</Characters>
  <Application>Microsoft Office Word</Application>
  <DocSecurity>0</DocSecurity>
  <Lines>124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Lipskytė</dc:creator>
  <cp:keywords/>
  <dc:description/>
  <cp:lastModifiedBy>ausra vese</cp:lastModifiedBy>
  <cp:revision>2</cp:revision>
  <dcterms:created xsi:type="dcterms:W3CDTF">2024-10-24T06:42:00Z</dcterms:created>
  <dcterms:modified xsi:type="dcterms:W3CDTF">2024-10-24T06:42:00Z</dcterms:modified>
</cp:coreProperties>
</file>